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45F6B" w14:textId="77777777"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14:anchorId="0391D303" wp14:editId="0C58C5DA">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14:paraId="232D469E" w14:textId="77777777"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14:paraId="0187C239" w14:textId="77777777"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1AFADE76"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4AAF2AB" wp14:editId="6D2C65FB">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5B51428C" wp14:editId="5772D225">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25351E26"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14:paraId="01D26403"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AF4B4BF" wp14:editId="48C70563">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7F537026"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3F025054"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16268680" wp14:editId="5F02A6AD">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03C1344F" wp14:editId="26007F09">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56D06DEC"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14:paraId="1515D48C" w14:textId="77777777"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14:paraId="7D87A758" w14:textId="77777777"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5032C37F" w14:textId="77777777" w:rsidR="004D1200" w:rsidRPr="00CB1003" w:rsidRDefault="00CB1003" w:rsidP="00CB1003">
            <w:pPr>
              <w:widowControl w:val="0"/>
              <w:autoSpaceDE w:val="0"/>
              <w:autoSpaceDN w:val="0"/>
              <w:adjustRightInd w:val="0"/>
              <w:spacing w:line="280" w:lineRule="atLeast"/>
              <w:jc w:val="center"/>
              <w:rPr>
                <w:rFonts w:ascii="Arial" w:hAnsi="Arial" w:cs="Arial"/>
                <w:b/>
                <w:color w:val="000000"/>
                <w:sz w:val="23"/>
                <w:szCs w:val="23"/>
              </w:rPr>
            </w:pPr>
            <w:r w:rsidRPr="00CB1003">
              <w:rPr>
                <w:rFonts w:ascii="Arial" w:hAnsi="Arial" w:cs="Arial"/>
                <w:b/>
                <w:color w:val="211D1E"/>
                <w:sz w:val="23"/>
                <w:szCs w:val="23"/>
              </w:rPr>
              <w:t>CM2</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4682C138" w14:textId="3BE0943D" w:rsidR="004D1200" w:rsidRPr="00CB1003" w:rsidRDefault="00CB1003" w:rsidP="00CB1003">
            <w:pPr>
              <w:widowControl w:val="0"/>
              <w:autoSpaceDE w:val="0"/>
              <w:autoSpaceDN w:val="0"/>
              <w:adjustRightInd w:val="0"/>
              <w:spacing w:line="340" w:lineRule="atLeast"/>
              <w:jc w:val="center"/>
              <w:rPr>
                <w:rFonts w:ascii="Arial" w:hAnsi="Arial" w:cs="Arial"/>
                <w:b/>
                <w:color w:val="000000"/>
                <w:sz w:val="23"/>
                <w:szCs w:val="23"/>
              </w:rPr>
            </w:pPr>
            <w:r w:rsidRPr="00CB1003">
              <w:rPr>
                <w:rFonts w:ascii="Arial" w:hAnsi="Arial" w:cs="Arial"/>
                <w:b/>
                <w:color w:val="211D1E"/>
                <w:sz w:val="23"/>
                <w:szCs w:val="23"/>
              </w:rPr>
              <w:t>CM2-CT</w:t>
            </w:r>
            <w:r w:rsidR="003B2BB8">
              <w:rPr>
                <w:rFonts w:ascii="Arial" w:hAnsi="Arial" w:cs="Arial"/>
                <w:b/>
                <w:color w:val="211D1E"/>
                <w:sz w:val="23"/>
                <w:szCs w:val="23"/>
              </w:rPr>
              <w:t>5</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213B5DBC" w14:textId="726B4353" w:rsidR="004D1200" w:rsidRPr="00CB1003" w:rsidRDefault="003B2BB8" w:rsidP="00CB1003">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000000"/>
                <w:sz w:val="23"/>
                <w:szCs w:val="23"/>
              </w:rPr>
              <w:t>10</w:t>
            </w:r>
          </w:p>
        </w:tc>
      </w:tr>
      <w:tr w:rsidR="004D1200" w:rsidRPr="00D400B1" w14:paraId="6A39237C" w14:textId="77777777" w:rsidTr="006E1C10">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582BE80F" w14:textId="77777777" w:rsidR="006A5C5F" w:rsidRPr="00D400B1" w:rsidRDefault="006A5C5F" w:rsidP="006A5C5F">
            <w:pPr>
              <w:spacing w:after="0"/>
              <w:jc w:val="both"/>
              <w:rPr>
                <w:rFonts w:ascii="Arial" w:eastAsiaTheme="majorEastAsia" w:hAnsi="Arial" w:cs="Arial"/>
                <w:b/>
                <w:bCs/>
                <w:color w:val="404040" w:themeColor="text1" w:themeTint="BF"/>
                <w:kern w:val="24"/>
                <w:sz w:val="23"/>
                <w:szCs w:val="23"/>
                <w:lang w:val="en-PH"/>
              </w:rPr>
            </w:pPr>
          </w:p>
          <w:p w14:paraId="2772627D" w14:textId="77777777" w:rsidR="004D1200" w:rsidRPr="00243C9A" w:rsidRDefault="00243C9A" w:rsidP="00243C9A">
            <w:pPr>
              <w:spacing w:after="0" w:line="240" w:lineRule="auto"/>
              <w:jc w:val="center"/>
              <w:rPr>
                <w:rFonts w:ascii="Arial" w:hAnsi="Arial" w:cs="Arial"/>
                <w:b/>
                <w:color w:val="000000"/>
                <w:sz w:val="23"/>
                <w:szCs w:val="23"/>
              </w:rPr>
            </w:pPr>
            <w:r w:rsidRPr="00243C9A">
              <w:rPr>
                <w:rFonts w:ascii="Arial" w:eastAsia="Bookman Old Style" w:hAnsi="Arial" w:cs="Arial"/>
                <w:b/>
                <w:color w:val="000000"/>
                <w:sz w:val="28"/>
                <w:szCs w:val="23"/>
                <w:lang w:eastAsia="zh-CN" w:bidi="ar"/>
              </w:rPr>
              <w:t>NEWBORN SCREENING</w:t>
            </w:r>
          </w:p>
        </w:tc>
      </w:tr>
    </w:tbl>
    <w:p w14:paraId="110B3907" w14:textId="77777777" w:rsidR="004D1200" w:rsidRPr="00D400B1" w:rsidRDefault="004D1200" w:rsidP="00FB5603">
      <w:pPr>
        <w:rPr>
          <w:rFonts w:ascii="Arial" w:hAnsi="Arial" w:cs="Arial"/>
          <w:sz w:val="23"/>
          <w:szCs w:val="23"/>
        </w:rPr>
      </w:pPr>
    </w:p>
    <w:p w14:paraId="769789D9"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C1648EB" wp14:editId="7DF8589A">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14:paraId="2E902E89"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14:paraId="6C561C67"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14:paraId="3E8C8511"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14:paraId="2FD9BB83"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14:paraId="4EFB5E5D"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14:paraId="1C600475" w14:textId="77777777"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3B6C0841" wp14:editId="3A856647">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2A97BAD9" w14:textId="77777777" w:rsidR="00017DA0" w:rsidRPr="00360EEE"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360EEE">
        <w:rPr>
          <w:rFonts w:ascii="Arial" w:eastAsia="Calibri" w:hAnsi="Arial" w:cs="Arial"/>
          <w:color w:val="000000"/>
          <w:sz w:val="23"/>
          <w:szCs w:val="23"/>
        </w:rPr>
        <w:t xml:space="preserve">At the end of this unit, the students are expected to: </w:t>
      </w:r>
    </w:p>
    <w:p w14:paraId="19E7CF1B" w14:textId="77777777" w:rsidR="00017DA0" w:rsidRPr="00360EEE" w:rsidRDefault="00017DA0" w:rsidP="00017DA0">
      <w:pPr>
        <w:widowControl w:val="0"/>
        <w:autoSpaceDE w:val="0"/>
        <w:autoSpaceDN w:val="0"/>
        <w:adjustRightInd w:val="0"/>
        <w:spacing w:after="120" w:line="360" w:lineRule="atLeast"/>
        <w:rPr>
          <w:rFonts w:ascii="Arial" w:eastAsia="Calibri" w:hAnsi="Arial" w:cs="Arial"/>
          <w:sz w:val="23"/>
          <w:szCs w:val="23"/>
        </w:rPr>
      </w:pPr>
      <w:r w:rsidRPr="00360EEE">
        <w:rPr>
          <w:rFonts w:ascii="Arial" w:eastAsia="Calibri" w:hAnsi="Arial" w:cs="Arial"/>
          <w:sz w:val="23"/>
          <w:szCs w:val="23"/>
        </w:rPr>
        <w:t>Cognitive:</w:t>
      </w:r>
      <w:r w:rsidRPr="00360EEE">
        <w:rPr>
          <w:rFonts w:ascii="Arial" w:eastAsia="Times New Roman" w:hAnsi="Arial" w:cs="Arial"/>
          <w:color w:val="FFFFFF"/>
          <w:sz w:val="23"/>
          <w:szCs w:val="23"/>
          <w:shd w:val="clear" w:color="auto" w:fill="000000"/>
        </w:rPr>
        <w:t xml:space="preserve"> </w:t>
      </w:r>
    </w:p>
    <w:p w14:paraId="6D010217" w14:textId="77777777" w:rsidR="00360EEE" w:rsidRPr="00360EEE" w:rsidRDefault="00360EEE"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360EEE">
        <w:rPr>
          <w:rFonts w:ascii="Arial" w:hAnsi="Arial" w:cs="Arial"/>
          <w:sz w:val="23"/>
          <w:szCs w:val="23"/>
        </w:rPr>
        <w:t>Describe the testing used for NBS and for diagnosing inborn errors of metabolism</w:t>
      </w:r>
    </w:p>
    <w:p w14:paraId="5ABA30E7" w14:textId="77777777" w:rsidR="00017DA0" w:rsidRPr="00360EEE" w:rsidRDefault="00360EEE"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360EEE">
        <w:rPr>
          <w:rFonts w:ascii="Arial" w:hAnsi="Arial" w:cs="Arial"/>
          <w:sz w:val="23"/>
          <w:szCs w:val="23"/>
        </w:rPr>
        <w:t>Justify the purpose of newborn screening</w:t>
      </w:r>
      <w:r w:rsidR="00017DA0" w:rsidRPr="00360EEE">
        <w:rPr>
          <w:rFonts w:ascii="Arial" w:eastAsia="Calibri" w:hAnsi="Arial" w:cs="Arial"/>
          <w:sz w:val="23"/>
          <w:szCs w:val="23"/>
        </w:rPr>
        <w:t>.</w:t>
      </w:r>
    </w:p>
    <w:p w14:paraId="33F2F432" w14:textId="0730DD3C" w:rsidR="00017DA0" w:rsidRPr="00FA42F0" w:rsidRDefault="00017DA0" w:rsidP="00FA42F0">
      <w:pPr>
        <w:pStyle w:val="ListParagraph"/>
        <w:widowControl w:val="0"/>
        <w:numPr>
          <w:ilvl w:val="0"/>
          <w:numId w:val="12"/>
        </w:numPr>
        <w:autoSpaceDE w:val="0"/>
        <w:autoSpaceDN w:val="0"/>
        <w:adjustRightInd w:val="0"/>
        <w:spacing w:line="273" w:lineRule="auto"/>
        <w:rPr>
          <w:rFonts w:ascii="Arial" w:eastAsia="Calibri" w:hAnsi="Arial" w:cs="Arial"/>
          <w:sz w:val="23"/>
          <w:szCs w:val="23"/>
        </w:rPr>
      </w:pPr>
      <w:r w:rsidRPr="00FA42F0">
        <w:rPr>
          <w:rFonts w:ascii="Arial" w:eastAsia="Calibri" w:hAnsi="Arial" w:cs="Arial"/>
          <w:sz w:val="23"/>
          <w:szCs w:val="23"/>
        </w:rPr>
        <w:t xml:space="preserve">Recognize the </w:t>
      </w:r>
      <w:r w:rsidR="00360EEE" w:rsidRPr="00FA42F0">
        <w:rPr>
          <w:rFonts w:ascii="Arial" w:eastAsia="Calibri" w:hAnsi="Arial" w:cs="Arial"/>
          <w:sz w:val="23"/>
          <w:szCs w:val="23"/>
        </w:rPr>
        <w:t>protocols of NBS.</w:t>
      </w:r>
    </w:p>
    <w:p w14:paraId="7C5FEDC0" w14:textId="25F7077B" w:rsidR="00FA42F0" w:rsidRPr="00FA42F0" w:rsidRDefault="00FA42F0" w:rsidP="00FA42F0">
      <w:pPr>
        <w:pStyle w:val="ListParagraph"/>
        <w:widowControl w:val="0"/>
        <w:numPr>
          <w:ilvl w:val="0"/>
          <w:numId w:val="12"/>
        </w:numPr>
        <w:autoSpaceDE w:val="0"/>
        <w:autoSpaceDN w:val="0"/>
        <w:adjustRightInd w:val="0"/>
        <w:spacing w:line="273" w:lineRule="auto"/>
        <w:rPr>
          <w:rFonts w:ascii="Arial" w:eastAsia="Calibri" w:hAnsi="Arial" w:cs="Arial"/>
          <w:sz w:val="23"/>
          <w:szCs w:val="23"/>
        </w:rPr>
      </w:pPr>
      <w:r>
        <w:rPr>
          <w:rFonts w:ascii="Arial" w:eastAsia="Calibri" w:hAnsi="Arial" w:cs="Arial"/>
          <w:sz w:val="23"/>
          <w:szCs w:val="23"/>
        </w:rPr>
        <w:t>Differentiate the difference between Newborn Screening and Expanded Newborn Screening</w:t>
      </w:r>
    </w:p>
    <w:p w14:paraId="0A8EF9AF"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Affective:</w:t>
      </w:r>
    </w:p>
    <w:p w14:paraId="2A0D680C"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Listen attentively during discussion.</w:t>
      </w:r>
    </w:p>
    <w:p w14:paraId="5F5D540C"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Psychomotor:</w:t>
      </w:r>
    </w:p>
    <w:p w14:paraId="1A6E3956"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Take part in discussion and group activities.</w:t>
      </w:r>
    </w:p>
    <w:p w14:paraId="119A5E14"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2. Apply health evaluation appropriate for health care needs of the patient.</w:t>
      </w:r>
    </w:p>
    <w:p w14:paraId="6A17E3D4"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 xml:space="preserve">3.  </w:t>
      </w:r>
      <w:r w:rsidR="00360EEE">
        <w:rPr>
          <w:rFonts w:ascii="Arial" w:eastAsia="Calibri" w:hAnsi="Arial" w:cs="Arial"/>
          <w:sz w:val="23"/>
          <w:szCs w:val="23"/>
        </w:rPr>
        <w:t xml:space="preserve">Express opinions and thoughts </w:t>
      </w:r>
      <w:r w:rsidR="00CD6708">
        <w:rPr>
          <w:rFonts w:ascii="Arial" w:eastAsia="Calibri" w:hAnsi="Arial" w:cs="Arial"/>
          <w:sz w:val="23"/>
          <w:szCs w:val="23"/>
        </w:rPr>
        <w:t>about NBS protocol.</w:t>
      </w:r>
    </w:p>
    <w:p w14:paraId="318C2F8E" w14:textId="77777777"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2AB18245" wp14:editId="76DF47B0">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6A0937DF" w14:textId="77777777"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Zenaida </w:t>
      </w:r>
      <w:proofErr w:type="spellStart"/>
      <w:r w:rsidRPr="00D400B1">
        <w:rPr>
          <w:rFonts w:ascii="Arial" w:hAnsi="Arial" w:cs="Arial"/>
          <w:sz w:val="23"/>
          <w:szCs w:val="23"/>
        </w:rPr>
        <w:t>Famorca</w:t>
      </w:r>
      <w:proofErr w:type="spellEnd"/>
    </w:p>
    <w:p w14:paraId="7EB14551" w14:textId="77777777"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14:paraId="71BD366C" w14:textId="77777777"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14:paraId="02DDD323" w14:textId="77777777" w:rsidR="004D1200" w:rsidRPr="00D400B1" w:rsidRDefault="004D1200">
      <w:pPr>
        <w:rPr>
          <w:rFonts w:ascii="Arial" w:hAnsi="Arial" w:cs="Arial"/>
          <w:sz w:val="23"/>
          <w:szCs w:val="23"/>
        </w:rPr>
      </w:pPr>
    </w:p>
    <w:p w14:paraId="12F9899C" w14:textId="77777777"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ECE14BC" wp14:editId="72FE5C6A">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0A20D961" w14:textId="77777777" w:rsidR="00243C9A" w:rsidRPr="008C1E38" w:rsidRDefault="00243C9A" w:rsidP="008C1E38">
      <w:pPr>
        <w:pStyle w:val="NormalWeb"/>
        <w:shd w:val="clear" w:color="auto" w:fill="FFFFFF"/>
        <w:jc w:val="both"/>
        <w:rPr>
          <w:rFonts w:ascii="Arial" w:hAnsi="Arial" w:cs="Arial"/>
          <w:color w:val="333333"/>
          <w:sz w:val="23"/>
          <w:szCs w:val="23"/>
        </w:rPr>
      </w:pPr>
      <w:r w:rsidRPr="008C1E38">
        <w:rPr>
          <w:rStyle w:val="Strong"/>
          <w:rFonts w:ascii="Arial" w:hAnsi="Arial" w:cs="Arial"/>
          <w:color w:val="333333"/>
          <w:sz w:val="23"/>
          <w:szCs w:val="23"/>
        </w:rPr>
        <w:t>DESCRIPTION</w:t>
      </w:r>
    </w:p>
    <w:p w14:paraId="29400F18" w14:textId="77777777" w:rsidR="00CD6708" w:rsidRDefault="00243C9A" w:rsidP="00CD6708">
      <w:pPr>
        <w:pStyle w:val="NormalWeb"/>
        <w:shd w:val="clear" w:color="auto" w:fill="FFFFFF"/>
        <w:spacing w:line="360" w:lineRule="auto"/>
        <w:jc w:val="both"/>
        <w:rPr>
          <w:rFonts w:ascii="Arial" w:hAnsi="Arial" w:cs="Arial"/>
          <w:color w:val="333333"/>
          <w:sz w:val="23"/>
          <w:szCs w:val="23"/>
        </w:rPr>
      </w:pPr>
      <w:r w:rsidRPr="008C1E38">
        <w:rPr>
          <w:rFonts w:ascii="Arial" w:hAnsi="Arial" w:cs="Arial"/>
          <w:color w:val="333333"/>
          <w:sz w:val="23"/>
          <w:szCs w:val="23"/>
        </w:rPr>
        <w:t xml:space="preserve">The Comprehensive Newborn Screening (NBS) Program was integrated as part of the country’s public health delivery system with the enactment of the Republic Act no. 9288 </w:t>
      </w:r>
      <w:r w:rsidRPr="008C1E38">
        <w:rPr>
          <w:rFonts w:ascii="Arial" w:hAnsi="Arial" w:cs="Arial"/>
          <w:color w:val="333333"/>
          <w:sz w:val="23"/>
          <w:szCs w:val="23"/>
        </w:rPr>
        <w:lastRenderedPageBreak/>
        <w:t xml:space="preserve">otherwise known as Newborn Screening Act of 2004. The Department of Health (DOH) acts as the lead agency in the implementation of the law and collaborates with other National Government Agencies (NGA) and key stakeholders to ensure early detection and management of several congenital metabolic disorders, which if left untreated, may lead to mental retardation and/or death. </w:t>
      </w:r>
    </w:p>
    <w:p w14:paraId="198FCFAE" w14:textId="77777777" w:rsidR="00243C9A" w:rsidRPr="008C1E38" w:rsidRDefault="00243C9A" w:rsidP="00CD6708">
      <w:pPr>
        <w:pStyle w:val="NormalWeb"/>
        <w:shd w:val="clear" w:color="auto" w:fill="FFFFFF"/>
        <w:spacing w:line="360" w:lineRule="auto"/>
        <w:jc w:val="both"/>
        <w:rPr>
          <w:rFonts w:ascii="Arial" w:hAnsi="Arial" w:cs="Arial"/>
          <w:color w:val="333333"/>
          <w:sz w:val="23"/>
          <w:szCs w:val="23"/>
        </w:rPr>
      </w:pPr>
      <w:r w:rsidRPr="008C1E38">
        <w:rPr>
          <w:rFonts w:ascii="Arial" w:hAnsi="Arial" w:cs="Arial"/>
          <w:color w:val="333333"/>
          <w:sz w:val="23"/>
          <w:szCs w:val="23"/>
        </w:rPr>
        <w:t>Early diagnosis and initiation of treatment, along with appropriate long-term care help ensure normal growth and development of the affected individual. It has been an integral part of routine newborn care in most developed countries for five decades, either as a health directive or mandated by law.  It is also a service that has been available in the Philippines since 1996. Under the DOH, NBS is part of the Child Development and Disability Prevention Program at the Disease Prevention and Control Bureau.</w:t>
      </w:r>
    </w:p>
    <w:p w14:paraId="3D1F1662" w14:textId="77777777" w:rsidR="008C1E38" w:rsidRPr="008C1E38" w:rsidRDefault="008C1E38" w:rsidP="008C1E38">
      <w:pPr>
        <w:pStyle w:val="NormalWeb"/>
        <w:shd w:val="clear" w:color="auto" w:fill="FFFFFF"/>
        <w:jc w:val="both"/>
        <w:rPr>
          <w:rFonts w:ascii="Arial" w:hAnsi="Arial" w:cs="Arial"/>
          <w:color w:val="333333"/>
          <w:sz w:val="23"/>
          <w:szCs w:val="23"/>
        </w:rPr>
      </w:pPr>
      <w:r w:rsidRPr="008C1E38">
        <w:rPr>
          <w:rStyle w:val="Strong"/>
          <w:rFonts w:ascii="Arial" w:hAnsi="Arial" w:cs="Arial"/>
          <w:color w:val="333333"/>
          <w:sz w:val="23"/>
          <w:szCs w:val="23"/>
        </w:rPr>
        <w:t>VISION</w:t>
      </w:r>
    </w:p>
    <w:p w14:paraId="6CAA9513" w14:textId="77777777" w:rsidR="008C1E38" w:rsidRPr="008C1E38" w:rsidRDefault="008C1E38" w:rsidP="00CD6708">
      <w:pPr>
        <w:pStyle w:val="NormalWeb"/>
        <w:shd w:val="clear" w:color="auto" w:fill="FFFFFF"/>
        <w:jc w:val="both"/>
        <w:rPr>
          <w:rFonts w:ascii="Arial" w:hAnsi="Arial" w:cs="Arial"/>
          <w:color w:val="333333"/>
          <w:sz w:val="23"/>
          <w:szCs w:val="23"/>
        </w:rPr>
      </w:pPr>
      <w:r w:rsidRPr="008C1E38">
        <w:rPr>
          <w:rFonts w:ascii="Arial" w:hAnsi="Arial" w:cs="Arial"/>
          <w:color w:val="333333"/>
          <w:sz w:val="23"/>
          <w:szCs w:val="23"/>
        </w:rPr>
        <w:t>The National Comprehensive Newborn Screening System envisions all Filipino children will be born healthy and well, with an inherent right to life, e</w:t>
      </w:r>
      <w:r w:rsidR="006C410B">
        <w:rPr>
          <w:rFonts w:ascii="Arial" w:hAnsi="Arial" w:cs="Arial"/>
          <w:color w:val="333333"/>
          <w:sz w:val="23"/>
          <w:szCs w:val="23"/>
        </w:rPr>
        <w:t>ndowed with human dignity; and r</w:t>
      </w:r>
      <w:r w:rsidRPr="008C1E38">
        <w:rPr>
          <w:rFonts w:ascii="Arial" w:hAnsi="Arial" w:cs="Arial"/>
          <w:color w:val="333333"/>
          <w:sz w:val="23"/>
          <w:szCs w:val="23"/>
        </w:rPr>
        <w:t>eaching their full potential with the right opportunities and accessible resources</w:t>
      </w:r>
    </w:p>
    <w:p w14:paraId="6725F42F" w14:textId="77777777" w:rsidR="008C1E38" w:rsidRPr="008C1E38" w:rsidRDefault="008C1E38" w:rsidP="00CD6708">
      <w:pPr>
        <w:pStyle w:val="NormalWeb"/>
        <w:shd w:val="clear" w:color="auto" w:fill="FFFFFF"/>
        <w:jc w:val="both"/>
        <w:rPr>
          <w:rFonts w:ascii="Arial" w:hAnsi="Arial" w:cs="Arial"/>
          <w:color w:val="333333"/>
          <w:sz w:val="23"/>
          <w:szCs w:val="23"/>
        </w:rPr>
      </w:pPr>
      <w:r w:rsidRPr="008C1E38">
        <w:rPr>
          <w:rStyle w:val="Strong"/>
          <w:rFonts w:ascii="Arial" w:hAnsi="Arial" w:cs="Arial"/>
          <w:color w:val="333333"/>
          <w:sz w:val="23"/>
          <w:szCs w:val="23"/>
        </w:rPr>
        <w:t>MISSION</w:t>
      </w:r>
    </w:p>
    <w:p w14:paraId="361599B3" w14:textId="77777777" w:rsidR="008C1E38" w:rsidRPr="008C1E38" w:rsidRDefault="008C1E38" w:rsidP="00CD6708">
      <w:pPr>
        <w:pStyle w:val="NormalWeb"/>
        <w:shd w:val="clear" w:color="auto" w:fill="FFFFFF"/>
        <w:jc w:val="both"/>
        <w:rPr>
          <w:rFonts w:ascii="Arial" w:hAnsi="Arial" w:cs="Arial"/>
          <w:color w:val="333333"/>
          <w:sz w:val="23"/>
          <w:szCs w:val="23"/>
        </w:rPr>
      </w:pPr>
      <w:r w:rsidRPr="008C1E38">
        <w:rPr>
          <w:rFonts w:ascii="Arial" w:hAnsi="Arial" w:cs="Arial"/>
          <w:color w:val="333333"/>
          <w:sz w:val="23"/>
          <w:szCs w:val="23"/>
        </w:rPr>
        <w:t>To ensure that all Filipino children will have access to and avail of total quality care for the optimal growth and development of their full potential.</w:t>
      </w:r>
    </w:p>
    <w:p w14:paraId="75B62DB5" w14:textId="77777777" w:rsidR="008C1E38" w:rsidRPr="008C1E38" w:rsidRDefault="008C1E38" w:rsidP="00CD6708">
      <w:pPr>
        <w:pStyle w:val="NormalWeb"/>
        <w:shd w:val="clear" w:color="auto" w:fill="FFFFFF"/>
        <w:jc w:val="both"/>
        <w:rPr>
          <w:rFonts w:ascii="Arial" w:hAnsi="Arial" w:cs="Arial"/>
          <w:color w:val="333333"/>
          <w:sz w:val="23"/>
          <w:szCs w:val="23"/>
        </w:rPr>
      </w:pPr>
      <w:r w:rsidRPr="008C1E38">
        <w:rPr>
          <w:rStyle w:val="Strong"/>
          <w:rFonts w:ascii="Arial" w:hAnsi="Arial" w:cs="Arial"/>
          <w:color w:val="333333"/>
          <w:sz w:val="23"/>
          <w:szCs w:val="23"/>
        </w:rPr>
        <w:t>GOAL</w:t>
      </w:r>
    </w:p>
    <w:p w14:paraId="6904761B" w14:textId="77777777" w:rsidR="008C1E38" w:rsidRPr="008C1E38" w:rsidRDefault="008C1E38" w:rsidP="00CD6708">
      <w:pPr>
        <w:pStyle w:val="NormalWeb"/>
        <w:shd w:val="clear" w:color="auto" w:fill="FFFFFF"/>
        <w:jc w:val="both"/>
        <w:rPr>
          <w:rFonts w:ascii="Arial" w:hAnsi="Arial" w:cs="Arial"/>
          <w:color w:val="333333"/>
          <w:sz w:val="23"/>
          <w:szCs w:val="23"/>
        </w:rPr>
      </w:pPr>
      <w:r w:rsidRPr="008C1E38">
        <w:rPr>
          <w:rFonts w:ascii="Arial" w:hAnsi="Arial" w:cs="Arial"/>
          <w:color w:val="333333"/>
          <w:sz w:val="23"/>
          <w:szCs w:val="23"/>
        </w:rPr>
        <w:t>To reduce preventable deaths of all Filipino newborns due to more common and rare congenital disorders through timely screening and proper management</w:t>
      </w:r>
    </w:p>
    <w:p w14:paraId="6B33E5AA" w14:textId="77777777" w:rsidR="008C1E38" w:rsidRPr="008C1E38" w:rsidRDefault="008C1E38" w:rsidP="00CD670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 is newborn screening?</w:t>
      </w:r>
    </w:p>
    <w:p w14:paraId="40FE8E43" w14:textId="77777777" w:rsidR="008C1E38" w:rsidRPr="008C1E38" w:rsidRDefault="008C1E38" w:rsidP="00CD6708">
      <w:pPr>
        <w:shd w:val="clear" w:color="auto" w:fill="FFFFFF"/>
        <w:spacing w:before="4" w:after="0" w:line="240" w:lineRule="auto"/>
        <w:ind w:left="204" w:right="159"/>
        <w:jc w:val="both"/>
        <w:rPr>
          <w:rFonts w:ascii="Arial" w:eastAsia="Times New Roman" w:hAnsi="Arial" w:cs="Arial"/>
          <w:color w:val="333333"/>
          <w:sz w:val="23"/>
          <w:szCs w:val="23"/>
        </w:rPr>
      </w:pPr>
      <w:r w:rsidRPr="008C1E38">
        <w:rPr>
          <w:rFonts w:ascii="Arial" w:eastAsia="Times New Roman" w:hAnsi="Arial" w:cs="Arial"/>
          <w:color w:val="333333"/>
          <w:sz w:val="23"/>
          <w:szCs w:val="23"/>
        </w:rPr>
        <w:t>Newborn Screening (NBS) is a simple procedure to find out if your baby has a congenital disorder that may lead </w:t>
      </w:r>
      <w:r w:rsidRPr="008C1E38">
        <w:rPr>
          <w:rFonts w:ascii="Arial" w:eastAsia="Times New Roman" w:hAnsi="Arial" w:cs="Arial"/>
          <w:color w:val="333333"/>
          <w:spacing w:val="-9"/>
          <w:sz w:val="23"/>
          <w:szCs w:val="23"/>
        </w:rPr>
        <w:t>to </w:t>
      </w:r>
      <w:r w:rsidRPr="008C1E38">
        <w:rPr>
          <w:rFonts w:ascii="Arial" w:eastAsia="Times New Roman" w:hAnsi="Arial" w:cs="Arial"/>
          <w:color w:val="333333"/>
          <w:sz w:val="23"/>
          <w:szCs w:val="23"/>
        </w:rPr>
        <w:t>mental retardation or even death if left</w:t>
      </w:r>
      <w:r w:rsidRPr="008C1E38">
        <w:rPr>
          <w:rFonts w:ascii="Arial" w:eastAsia="Times New Roman" w:hAnsi="Arial" w:cs="Arial"/>
          <w:color w:val="333333"/>
          <w:spacing w:val="7"/>
          <w:sz w:val="23"/>
          <w:szCs w:val="23"/>
        </w:rPr>
        <w:t> </w:t>
      </w:r>
      <w:r w:rsidRPr="008C1E38">
        <w:rPr>
          <w:rFonts w:ascii="Arial" w:eastAsia="Times New Roman" w:hAnsi="Arial" w:cs="Arial"/>
          <w:color w:val="333333"/>
          <w:sz w:val="23"/>
          <w:szCs w:val="23"/>
        </w:rPr>
        <w:t>untreated.</w:t>
      </w:r>
    </w:p>
    <w:p w14:paraId="00A48293" w14:textId="77777777" w:rsidR="008C1E38" w:rsidRPr="008C1E38" w:rsidRDefault="008C1E38" w:rsidP="00CD670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4231F9E6"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 is Expanded Newborn Screening (ENBS)?</w:t>
      </w:r>
    </w:p>
    <w:p w14:paraId="124CC4C0" w14:textId="77777777" w:rsidR="008C1E38" w:rsidRPr="008C1E38" w:rsidRDefault="008C1E38" w:rsidP="008C1E38">
      <w:pPr>
        <w:shd w:val="clear" w:color="auto" w:fill="FFFFFF"/>
        <w:spacing w:before="5" w:after="0" w:line="240" w:lineRule="auto"/>
        <w:ind w:left="204" w:right="300"/>
        <w:jc w:val="both"/>
        <w:rPr>
          <w:rFonts w:ascii="Arial" w:eastAsia="Times New Roman" w:hAnsi="Arial" w:cs="Arial"/>
          <w:color w:val="333333"/>
          <w:sz w:val="23"/>
          <w:szCs w:val="23"/>
        </w:rPr>
      </w:pPr>
      <w:r w:rsidRPr="008C1E38">
        <w:rPr>
          <w:rFonts w:ascii="Arial" w:eastAsia="Times New Roman" w:hAnsi="Arial" w:cs="Arial"/>
          <w:color w:val="333333"/>
          <w:sz w:val="23"/>
          <w:szCs w:val="23"/>
        </w:rPr>
        <w:t>The</w:t>
      </w:r>
      <w:r w:rsidRPr="008C1E38">
        <w:rPr>
          <w:rFonts w:ascii="Arial" w:eastAsia="Times New Roman" w:hAnsi="Arial" w:cs="Arial"/>
          <w:color w:val="333333"/>
          <w:spacing w:val="-31"/>
          <w:sz w:val="23"/>
          <w:szCs w:val="23"/>
        </w:rPr>
        <w:t> </w:t>
      </w:r>
      <w:r w:rsidRPr="008C1E38">
        <w:rPr>
          <w:rFonts w:ascii="Arial" w:eastAsia="Times New Roman" w:hAnsi="Arial" w:cs="Arial"/>
          <w:color w:val="333333"/>
          <w:sz w:val="23"/>
          <w:szCs w:val="23"/>
        </w:rPr>
        <w:t>expanded</w:t>
      </w:r>
      <w:r w:rsidRPr="008C1E38">
        <w:rPr>
          <w:rFonts w:ascii="Arial" w:eastAsia="Times New Roman" w:hAnsi="Arial" w:cs="Arial"/>
          <w:color w:val="333333"/>
          <w:spacing w:val="-31"/>
          <w:sz w:val="23"/>
          <w:szCs w:val="23"/>
        </w:rPr>
        <w:t> </w:t>
      </w:r>
      <w:r w:rsidRPr="008C1E38">
        <w:rPr>
          <w:rFonts w:ascii="Arial" w:eastAsia="Times New Roman" w:hAnsi="Arial" w:cs="Arial"/>
          <w:color w:val="333333"/>
          <w:sz w:val="23"/>
          <w:szCs w:val="23"/>
        </w:rPr>
        <w:t>newborn</w:t>
      </w:r>
      <w:r w:rsidRPr="008C1E38">
        <w:rPr>
          <w:rFonts w:ascii="Arial" w:eastAsia="Times New Roman" w:hAnsi="Arial" w:cs="Arial"/>
          <w:color w:val="333333"/>
          <w:spacing w:val="-30"/>
          <w:sz w:val="23"/>
          <w:szCs w:val="23"/>
        </w:rPr>
        <w:t> </w:t>
      </w:r>
      <w:r w:rsidRPr="008C1E38">
        <w:rPr>
          <w:rFonts w:ascii="Arial" w:eastAsia="Times New Roman" w:hAnsi="Arial" w:cs="Arial"/>
          <w:color w:val="333333"/>
          <w:spacing w:val="-3"/>
          <w:sz w:val="23"/>
          <w:szCs w:val="23"/>
        </w:rPr>
        <w:t>screening</w:t>
      </w:r>
      <w:r w:rsidRPr="008C1E38">
        <w:rPr>
          <w:rFonts w:ascii="Arial" w:eastAsia="Times New Roman" w:hAnsi="Arial" w:cs="Arial"/>
          <w:color w:val="333333"/>
          <w:spacing w:val="-31"/>
          <w:sz w:val="23"/>
          <w:szCs w:val="23"/>
        </w:rPr>
        <w:t> </w:t>
      </w:r>
      <w:r w:rsidRPr="008C1E38">
        <w:rPr>
          <w:rFonts w:ascii="Arial" w:eastAsia="Times New Roman" w:hAnsi="Arial" w:cs="Arial"/>
          <w:color w:val="333333"/>
          <w:spacing w:val="-3"/>
          <w:sz w:val="23"/>
          <w:szCs w:val="23"/>
        </w:rPr>
        <w:t>program</w:t>
      </w:r>
      <w:r w:rsidRPr="008C1E38">
        <w:rPr>
          <w:rFonts w:ascii="Arial" w:eastAsia="Times New Roman" w:hAnsi="Arial" w:cs="Arial"/>
          <w:color w:val="333333"/>
          <w:spacing w:val="-31"/>
          <w:sz w:val="23"/>
          <w:szCs w:val="23"/>
        </w:rPr>
        <w:t> </w:t>
      </w:r>
      <w:r w:rsidRPr="008C1E38">
        <w:rPr>
          <w:rFonts w:ascii="Arial" w:eastAsia="Times New Roman" w:hAnsi="Arial" w:cs="Arial"/>
          <w:color w:val="333333"/>
          <w:spacing w:val="-3"/>
          <w:sz w:val="23"/>
          <w:szCs w:val="23"/>
        </w:rPr>
        <w:t>increased</w:t>
      </w:r>
      <w:r w:rsidRPr="008C1E38">
        <w:rPr>
          <w:rFonts w:ascii="Arial" w:eastAsia="Times New Roman" w:hAnsi="Arial" w:cs="Arial"/>
          <w:color w:val="333333"/>
          <w:spacing w:val="-30"/>
          <w:sz w:val="23"/>
          <w:szCs w:val="23"/>
        </w:rPr>
        <w:t> </w:t>
      </w:r>
      <w:r w:rsidRPr="008C1E38">
        <w:rPr>
          <w:rFonts w:ascii="Arial" w:eastAsia="Times New Roman" w:hAnsi="Arial" w:cs="Arial"/>
          <w:color w:val="333333"/>
          <w:spacing w:val="-2"/>
          <w:sz w:val="23"/>
          <w:szCs w:val="23"/>
        </w:rPr>
        <w:t>the </w:t>
      </w:r>
      <w:r w:rsidRPr="008C1E38">
        <w:rPr>
          <w:rFonts w:ascii="Arial" w:eastAsia="Times New Roman" w:hAnsi="Arial" w:cs="Arial"/>
          <w:color w:val="333333"/>
          <w:spacing w:val="-3"/>
          <w:sz w:val="23"/>
          <w:szCs w:val="23"/>
        </w:rPr>
        <w:t>screening </w:t>
      </w:r>
      <w:r w:rsidRPr="008C1E38">
        <w:rPr>
          <w:rFonts w:ascii="Arial" w:eastAsia="Times New Roman" w:hAnsi="Arial" w:cs="Arial"/>
          <w:color w:val="333333"/>
          <w:sz w:val="23"/>
          <w:szCs w:val="23"/>
        </w:rPr>
        <w:t>panel of </w:t>
      </w:r>
      <w:r w:rsidRPr="008C1E38">
        <w:rPr>
          <w:rFonts w:ascii="Arial" w:eastAsia="Times New Roman" w:hAnsi="Arial" w:cs="Arial"/>
          <w:color w:val="333333"/>
          <w:spacing w:val="-3"/>
          <w:sz w:val="23"/>
          <w:szCs w:val="23"/>
        </w:rPr>
        <w:t>disorders from </w:t>
      </w:r>
      <w:r w:rsidRPr="008C1E38">
        <w:rPr>
          <w:rFonts w:ascii="Arial" w:eastAsia="Times New Roman" w:hAnsi="Arial" w:cs="Arial"/>
          <w:color w:val="333333"/>
          <w:sz w:val="23"/>
          <w:szCs w:val="23"/>
        </w:rPr>
        <w:t>six (6) to </w:t>
      </w:r>
      <w:r w:rsidRPr="008C1E38">
        <w:rPr>
          <w:rFonts w:ascii="Arial" w:eastAsia="Times New Roman" w:hAnsi="Arial" w:cs="Arial"/>
          <w:color w:val="333333"/>
          <w:spacing w:val="-3"/>
          <w:sz w:val="23"/>
          <w:szCs w:val="23"/>
        </w:rPr>
        <w:t>more </w:t>
      </w:r>
      <w:r w:rsidRPr="008C1E38">
        <w:rPr>
          <w:rFonts w:ascii="Arial" w:eastAsia="Times New Roman" w:hAnsi="Arial" w:cs="Arial"/>
          <w:color w:val="333333"/>
          <w:sz w:val="23"/>
          <w:szCs w:val="23"/>
        </w:rPr>
        <w:t>than twenty-eight.</w:t>
      </w:r>
    </w:p>
    <w:p w14:paraId="2624B0AD"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689A95CA"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Why is it important?</w:t>
      </w:r>
    </w:p>
    <w:p w14:paraId="0D716863" w14:textId="612FA672" w:rsidR="008C1E38" w:rsidRPr="008C1E38" w:rsidRDefault="008C1E38" w:rsidP="008C1E38">
      <w:pPr>
        <w:shd w:val="clear" w:color="auto" w:fill="FFFFFF"/>
        <w:spacing w:before="6" w:after="0" w:line="240" w:lineRule="auto"/>
        <w:ind w:left="204" w:right="44"/>
        <w:jc w:val="both"/>
        <w:rPr>
          <w:rFonts w:ascii="Arial" w:eastAsia="Times New Roman" w:hAnsi="Arial" w:cs="Arial"/>
          <w:color w:val="333333"/>
          <w:sz w:val="23"/>
          <w:szCs w:val="23"/>
        </w:rPr>
      </w:pPr>
      <w:r w:rsidRPr="008C1E38">
        <w:rPr>
          <w:rFonts w:ascii="Arial" w:eastAsia="Times New Roman" w:hAnsi="Arial" w:cs="Arial"/>
          <w:color w:val="333333"/>
          <w:sz w:val="23"/>
          <w:szCs w:val="23"/>
        </w:rPr>
        <w:t xml:space="preserve">Most </w:t>
      </w:r>
      <w:r w:rsidR="006C410B">
        <w:rPr>
          <w:rFonts w:ascii="Arial" w:eastAsia="Times New Roman" w:hAnsi="Arial" w:cs="Arial"/>
          <w:color w:val="333333"/>
          <w:sz w:val="23"/>
          <w:szCs w:val="23"/>
        </w:rPr>
        <w:t>babies with metabolic disorders</w:t>
      </w:r>
      <w:r w:rsidRPr="008C1E38">
        <w:rPr>
          <w:rFonts w:ascii="Arial" w:eastAsia="Times New Roman" w:hAnsi="Arial" w:cs="Arial"/>
          <w:color w:val="333333"/>
          <w:sz w:val="23"/>
          <w:szCs w:val="23"/>
        </w:rPr>
        <w:t xml:space="preserve"> look “normal” at birth. By doing ENBS, metabolic disorders may be detected even before clinical signs and symptoms are present.</w:t>
      </w:r>
      <w:r w:rsidRPr="008C1E38">
        <w:rPr>
          <w:rFonts w:ascii="Arial" w:eastAsia="Times New Roman" w:hAnsi="Arial" w:cs="Arial"/>
          <w:color w:val="333333"/>
          <w:spacing w:val="13"/>
          <w:sz w:val="23"/>
          <w:szCs w:val="23"/>
        </w:rPr>
        <w:t> </w:t>
      </w:r>
      <w:r w:rsidRPr="008C1E38">
        <w:rPr>
          <w:rFonts w:ascii="Arial" w:eastAsia="Times New Roman" w:hAnsi="Arial" w:cs="Arial"/>
          <w:color w:val="333333"/>
          <w:sz w:val="23"/>
          <w:szCs w:val="23"/>
        </w:rPr>
        <w:t xml:space="preserve">As a </w:t>
      </w:r>
      <w:r w:rsidRPr="008C1E38">
        <w:rPr>
          <w:rFonts w:ascii="Arial" w:eastAsia="Times New Roman" w:hAnsi="Arial" w:cs="Arial"/>
          <w:color w:val="333333"/>
          <w:sz w:val="23"/>
          <w:szCs w:val="23"/>
        </w:rPr>
        <w:lastRenderedPageBreak/>
        <w:t>result of this, treatment can be given early to prevent consequences of untreated conditions.</w:t>
      </w:r>
    </w:p>
    <w:p w14:paraId="52BE570F" w14:textId="77777777" w:rsidR="008C1E38" w:rsidRPr="008C1E38" w:rsidRDefault="008C1E38" w:rsidP="008C1E38">
      <w:pPr>
        <w:shd w:val="clear" w:color="auto" w:fill="FFFFFF"/>
        <w:spacing w:before="195"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When is it done?</w:t>
      </w:r>
    </w:p>
    <w:p w14:paraId="6B1EC405" w14:textId="77777777" w:rsidR="008C1E38" w:rsidRPr="008C1E38" w:rsidRDefault="008C1E38" w:rsidP="008C1E38">
      <w:pPr>
        <w:shd w:val="clear" w:color="auto" w:fill="FFFFFF"/>
        <w:spacing w:after="75" w:line="240" w:lineRule="auto"/>
        <w:ind w:left="204"/>
        <w:jc w:val="both"/>
        <w:rPr>
          <w:rFonts w:ascii="Arial" w:eastAsia="Times New Roman" w:hAnsi="Arial" w:cs="Arial"/>
          <w:color w:val="333333"/>
          <w:sz w:val="23"/>
          <w:szCs w:val="23"/>
        </w:rPr>
      </w:pPr>
      <w:r w:rsidRPr="008C1E38">
        <w:rPr>
          <w:rFonts w:ascii="Arial" w:eastAsia="Times New Roman" w:hAnsi="Arial" w:cs="Arial"/>
          <w:color w:val="333333"/>
          <w:sz w:val="23"/>
          <w:szCs w:val="23"/>
        </w:rPr>
        <w:t>ENBS is ideally done immediately after 24 hours from birth.</w:t>
      </w:r>
    </w:p>
    <w:p w14:paraId="1652F166"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07039A05"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How is it done?</w:t>
      </w:r>
    </w:p>
    <w:p w14:paraId="30385BA1" w14:textId="77777777" w:rsidR="008C1E38" w:rsidRPr="008C1E38" w:rsidRDefault="008C1E38" w:rsidP="008C1E38">
      <w:pPr>
        <w:shd w:val="clear" w:color="auto" w:fill="FFFFFF"/>
        <w:spacing w:before="5" w:after="0" w:line="240" w:lineRule="auto"/>
        <w:ind w:left="204" w:right="159"/>
        <w:jc w:val="both"/>
        <w:rPr>
          <w:rFonts w:ascii="Arial" w:eastAsia="Times New Roman" w:hAnsi="Arial" w:cs="Arial"/>
          <w:color w:val="333333"/>
          <w:sz w:val="23"/>
          <w:szCs w:val="23"/>
        </w:rPr>
      </w:pPr>
      <w:r w:rsidRPr="008C1E38">
        <w:rPr>
          <w:rFonts w:ascii="Arial" w:eastAsia="Times New Roman" w:hAnsi="Arial" w:cs="Arial"/>
          <w:color w:val="333333"/>
          <w:sz w:val="23"/>
          <w:szCs w:val="23"/>
        </w:rPr>
        <w:t>A few drops of blood are taken from the baby’s heel, blotted on a special absorbent filter card and then sent to Newborn Screening Center (NSC).</w:t>
      </w:r>
    </w:p>
    <w:p w14:paraId="7D1FF099"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4D5E17DD"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Who will collect the sample for ENBS?</w:t>
      </w:r>
    </w:p>
    <w:p w14:paraId="2DC663E9" w14:textId="77777777" w:rsidR="008C1E38" w:rsidRPr="008C1E38" w:rsidRDefault="008C1E38" w:rsidP="008C1E38">
      <w:pPr>
        <w:shd w:val="clear" w:color="auto" w:fill="FFFFFF"/>
        <w:spacing w:before="4" w:after="0" w:line="240" w:lineRule="auto"/>
        <w:ind w:left="204" w:right="78"/>
        <w:jc w:val="both"/>
        <w:rPr>
          <w:rFonts w:ascii="Arial" w:eastAsia="Times New Roman" w:hAnsi="Arial" w:cs="Arial"/>
          <w:color w:val="333333"/>
          <w:sz w:val="23"/>
          <w:szCs w:val="23"/>
        </w:rPr>
      </w:pPr>
      <w:r w:rsidRPr="008C1E38">
        <w:rPr>
          <w:rFonts w:ascii="Arial" w:eastAsia="Times New Roman" w:hAnsi="Arial" w:cs="Arial"/>
          <w:color w:val="333333"/>
          <w:sz w:val="23"/>
          <w:szCs w:val="23"/>
        </w:rPr>
        <w:t>The blood sample for ENBS may be collected by any of the following: physician, nurse, medical technologist or trained midwife.</w:t>
      </w:r>
    </w:p>
    <w:p w14:paraId="2EF3A754"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54671882"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Where is ENBS available?</w:t>
      </w:r>
    </w:p>
    <w:p w14:paraId="122408A6" w14:textId="77777777" w:rsidR="008C1E38" w:rsidRPr="008C1E38" w:rsidRDefault="008C1E38" w:rsidP="008C1E38">
      <w:pPr>
        <w:shd w:val="clear" w:color="auto" w:fill="FFFFFF"/>
        <w:spacing w:before="3" w:after="0" w:line="240" w:lineRule="auto"/>
        <w:ind w:left="204" w:right="184"/>
        <w:jc w:val="both"/>
        <w:rPr>
          <w:rFonts w:ascii="Arial" w:eastAsia="Times New Roman" w:hAnsi="Arial" w:cs="Arial"/>
          <w:color w:val="333333"/>
          <w:sz w:val="23"/>
          <w:szCs w:val="23"/>
        </w:rPr>
      </w:pPr>
      <w:r w:rsidRPr="008C1E38">
        <w:rPr>
          <w:rFonts w:ascii="Arial" w:eastAsia="Times New Roman" w:hAnsi="Arial" w:cs="Arial"/>
          <w:color w:val="333333"/>
          <w:sz w:val="23"/>
          <w:szCs w:val="23"/>
        </w:rPr>
        <w:t>ENBS is available in hospitals, lying-ins, rural health units, health centers and some private clinics.</w:t>
      </w:r>
    </w:p>
    <w:p w14:paraId="0B6C7E7B"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5C3CF4AC"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How much is ENBS?</w:t>
      </w:r>
    </w:p>
    <w:p w14:paraId="298348F8" w14:textId="77777777" w:rsidR="008C1E38" w:rsidRPr="008C1E38" w:rsidRDefault="008C1E38" w:rsidP="008C1E38">
      <w:pPr>
        <w:shd w:val="clear" w:color="auto" w:fill="FFFFFF"/>
        <w:spacing w:before="3" w:after="0" w:line="240" w:lineRule="auto"/>
        <w:ind w:left="203"/>
        <w:jc w:val="both"/>
        <w:rPr>
          <w:rFonts w:ascii="Arial" w:eastAsia="Times New Roman" w:hAnsi="Arial" w:cs="Arial"/>
          <w:color w:val="333333"/>
          <w:sz w:val="23"/>
          <w:szCs w:val="23"/>
        </w:rPr>
      </w:pPr>
      <w:r w:rsidRPr="008C1E38">
        <w:rPr>
          <w:rFonts w:ascii="Arial" w:eastAsia="Times New Roman" w:hAnsi="Arial" w:cs="Arial"/>
          <w:color w:val="333333"/>
          <w:sz w:val="23"/>
          <w:szCs w:val="23"/>
        </w:rPr>
        <w:t>Expanded newborn screening costs ₱1750 and is </w:t>
      </w:r>
      <w:r w:rsidRPr="008C1E38">
        <w:rPr>
          <w:rFonts w:ascii="Arial" w:eastAsia="Times New Roman" w:hAnsi="Arial" w:cs="Arial"/>
          <w:color w:val="333333"/>
          <w:spacing w:val="-3"/>
          <w:sz w:val="23"/>
          <w:szCs w:val="23"/>
        </w:rPr>
        <w:t>included </w:t>
      </w:r>
      <w:r w:rsidRPr="008C1E38">
        <w:rPr>
          <w:rFonts w:ascii="Arial" w:eastAsia="Times New Roman" w:hAnsi="Arial" w:cs="Arial"/>
          <w:color w:val="333333"/>
          <w:spacing w:val="-39"/>
          <w:sz w:val="23"/>
          <w:szCs w:val="23"/>
        </w:rPr>
        <w:t>in </w:t>
      </w:r>
      <w:r w:rsidRPr="008C1E38">
        <w:rPr>
          <w:rFonts w:ascii="Arial" w:eastAsia="Times New Roman" w:hAnsi="Arial" w:cs="Arial"/>
          <w:color w:val="333333"/>
          <w:sz w:val="23"/>
          <w:szCs w:val="23"/>
        </w:rPr>
        <w:t>the </w:t>
      </w:r>
      <w:r w:rsidRPr="008C1E38">
        <w:rPr>
          <w:rFonts w:ascii="Arial" w:eastAsia="Times New Roman" w:hAnsi="Arial" w:cs="Arial"/>
          <w:color w:val="333333"/>
          <w:spacing w:val="-3"/>
          <w:sz w:val="23"/>
          <w:szCs w:val="23"/>
        </w:rPr>
        <w:t>Newborn Care Package (NCP) </w:t>
      </w:r>
      <w:r w:rsidRPr="008C1E38">
        <w:rPr>
          <w:rFonts w:ascii="Arial" w:eastAsia="Times New Roman" w:hAnsi="Arial" w:cs="Arial"/>
          <w:color w:val="333333"/>
          <w:sz w:val="23"/>
          <w:szCs w:val="23"/>
        </w:rPr>
        <w:t>for </w:t>
      </w:r>
      <w:r w:rsidRPr="008C1E38">
        <w:rPr>
          <w:rFonts w:ascii="Arial" w:eastAsia="Times New Roman" w:hAnsi="Arial" w:cs="Arial"/>
          <w:color w:val="333333"/>
          <w:spacing w:val="-3"/>
          <w:sz w:val="23"/>
          <w:szCs w:val="23"/>
        </w:rPr>
        <w:t>PhilHealth members.</w:t>
      </w:r>
    </w:p>
    <w:p w14:paraId="2C932DCF"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25511E44"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 is Newborn Care Package?</w:t>
      </w:r>
    </w:p>
    <w:p w14:paraId="3402D5CB" w14:textId="77777777" w:rsidR="008C1E38" w:rsidRPr="008C1E38" w:rsidRDefault="008C1E38" w:rsidP="008C1E38">
      <w:pPr>
        <w:shd w:val="clear" w:color="auto" w:fill="FFFFFF"/>
        <w:spacing w:before="6" w:after="0" w:line="240" w:lineRule="auto"/>
        <w:ind w:left="203" w:right="329"/>
        <w:jc w:val="both"/>
        <w:rPr>
          <w:rFonts w:ascii="Arial" w:eastAsia="Times New Roman" w:hAnsi="Arial" w:cs="Arial"/>
          <w:color w:val="333333"/>
          <w:sz w:val="23"/>
          <w:szCs w:val="23"/>
        </w:rPr>
      </w:pPr>
      <w:r w:rsidRPr="008C1E38">
        <w:rPr>
          <w:rFonts w:ascii="Arial" w:eastAsia="Times New Roman" w:hAnsi="Arial" w:cs="Arial"/>
          <w:color w:val="333333"/>
          <w:sz w:val="23"/>
          <w:szCs w:val="23"/>
        </w:rPr>
        <w:t>NCP is a PhilHealth benefit package for essential health services of the newborn during the first few days of life. It covers essential newborn care, expanded newborn screening, and hearing screening tests.</w:t>
      </w:r>
    </w:p>
    <w:p w14:paraId="6BD0A456"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3E3D5E0B"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 are the eligibility conditions for newborn to avail of the NCP?</w:t>
      </w:r>
    </w:p>
    <w:p w14:paraId="534DADED" w14:textId="77777777" w:rsidR="008C1E38" w:rsidRPr="008C1E38" w:rsidRDefault="008C1E38" w:rsidP="008C1E38">
      <w:pPr>
        <w:shd w:val="clear" w:color="auto" w:fill="FFFFFF"/>
        <w:spacing w:after="75" w:line="240" w:lineRule="auto"/>
        <w:ind w:left="204"/>
        <w:jc w:val="both"/>
        <w:rPr>
          <w:rFonts w:ascii="Arial" w:eastAsia="Times New Roman" w:hAnsi="Arial" w:cs="Arial"/>
          <w:color w:val="333333"/>
          <w:sz w:val="23"/>
          <w:szCs w:val="23"/>
        </w:rPr>
      </w:pPr>
      <w:r w:rsidRPr="008C1E38">
        <w:rPr>
          <w:rFonts w:ascii="Arial" w:eastAsia="Times New Roman" w:hAnsi="Arial" w:cs="Arial"/>
          <w:color w:val="333333"/>
          <w:sz w:val="23"/>
          <w:szCs w:val="23"/>
        </w:rPr>
        <w:t>Newborns are eligible for NCP if </w:t>
      </w:r>
      <w:r w:rsidRPr="008C1E38">
        <w:rPr>
          <w:rFonts w:ascii="Arial" w:eastAsia="Times New Roman" w:hAnsi="Arial" w:cs="Arial"/>
          <w:b/>
          <w:bCs/>
          <w:color w:val="333333"/>
          <w:sz w:val="23"/>
          <w:szCs w:val="23"/>
        </w:rPr>
        <w:t>ALL </w:t>
      </w:r>
      <w:r w:rsidRPr="008C1E38">
        <w:rPr>
          <w:rFonts w:ascii="Arial" w:eastAsia="Times New Roman" w:hAnsi="Arial" w:cs="Arial"/>
          <w:color w:val="333333"/>
          <w:sz w:val="23"/>
          <w:szCs w:val="23"/>
        </w:rPr>
        <w:t>of the following are met:</w:t>
      </w:r>
    </w:p>
    <w:p w14:paraId="66164672"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Either of the parents are eligible to avail of the</w:t>
      </w:r>
      <w:r w:rsidRPr="008C1E38">
        <w:rPr>
          <w:rFonts w:ascii="Arial" w:eastAsia="Times New Roman" w:hAnsi="Arial" w:cs="Arial"/>
          <w:color w:val="333333"/>
          <w:spacing w:val="12"/>
          <w:sz w:val="23"/>
          <w:szCs w:val="23"/>
        </w:rPr>
        <w:t> </w:t>
      </w:r>
      <w:r w:rsidRPr="008C1E38">
        <w:rPr>
          <w:rFonts w:ascii="Arial" w:eastAsia="Times New Roman" w:hAnsi="Arial" w:cs="Arial"/>
          <w:color w:val="333333"/>
          <w:sz w:val="23"/>
          <w:szCs w:val="23"/>
        </w:rPr>
        <w:t>benefits,</w:t>
      </w:r>
    </w:p>
    <w:p w14:paraId="7F996C16" w14:textId="77777777" w:rsidR="008C1E38" w:rsidRPr="008C1E38" w:rsidRDefault="008C1E38" w:rsidP="008C1E38">
      <w:pPr>
        <w:shd w:val="clear" w:color="auto" w:fill="FFFFFF"/>
        <w:spacing w:after="75" w:line="240" w:lineRule="auto"/>
        <w:ind w:right="114"/>
        <w:jc w:val="both"/>
        <w:rPr>
          <w:rFonts w:ascii="Arial" w:eastAsia="Times New Roman" w:hAnsi="Arial" w:cs="Arial"/>
          <w:color w:val="333333"/>
          <w:sz w:val="23"/>
          <w:szCs w:val="23"/>
        </w:rPr>
      </w:pPr>
      <w:r w:rsidRPr="008C1E38">
        <w:rPr>
          <w:rFonts w:ascii="Arial" w:eastAsia="Times New Roman" w:hAnsi="Arial" w:cs="Arial"/>
          <w:color w:val="333333"/>
          <w:sz w:val="23"/>
          <w:szCs w:val="23"/>
        </w:rPr>
        <w:t>• Born in accredited facilities that perform deliveries, </w:t>
      </w:r>
      <w:r w:rsidRPr="008C1E38">
        <w:rPr>
          <w:rFonts w:ascii="Arial" w:eastAsia="Times New Roman" w:hAnsi="Arial" w:cs="Arial"/>
          <w:color w:val="333333"/>
          <w:spacing w:val="-4"/>
          <w:sz w:val="23"/>
          <w:szCs w:val="23"/>
        </w:rPr>
        <w:t>such </w:t>
      </w:r>
      <w:r w:rsidRPr="008C1E38">
        <w:rPr>
          <w:rFonts w:ascii="Arial" w:eastAsia="Times New Roman" w:hAnsi="Arial" w:cs="Arial"/>
          <w:color w:val="333333"/>
          <w:sz w:val="23"/>
          <w:szCs w:val="23"/>
        </w:rPr>
        <w:t>as hospitals and birthing homes;</w:t>
      </w:r>
      <w:r w:rsidRPr="008C1E38">
        <w:rPr>
          <w:rFonts w:ascii="Arial" w:eastAsia="Times New Roman" w:hAnsi="Arial" w:cs="Arial"/>
          <w:color w:val="333333"/>
          <w:spacing w:val="4"/>
          <w:sz w:val="23"/>
          <w:szCs w:val="23"/>
        </w:rPr>
        <w:t> </w:t>
      </w:r>
      <w:r w:rsidRPr="008C1E38">
        <w:rPr>
          <w:rFonts w:ascii="Arial" w:eastAsia="Times New Roman" w:hAnsi="Arial" w:cs="Arial"/>
          <w:color w:val="333333"/>
          <w:sz w:val="23"/>
          <w:szCs w:val="23"/>
        </w:rPr>
        <w:t>and</w:t>
      </w:r>
    </w:p>
    <w:p w14:paraId="3BD47EAE"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Services were availed of upon</w:t>
      </w:r>
      <w:r w:rsidRPr="008C1E38">
        <w:rPr>
          <w:rFonts w:ascii="Arial" w:eastAsia="Times New Roman" w:hAnsi="Arial" w:cs="Arial"/>
          <w:color w:val="333333"/>
          <w:spacing w:val="-2"/>
          <w:sz w:val="23"/>
          <w:szCs w:val="23"/>
        </w:rPr>
        <w:t> </w:t>
      </w:r>
      <w:r w:rsidRPr="008C1E38">
        <w:rPr>
          <w:rFonts w:ascii="Arial" w:eastAsia="Times New Roman" w:hAnsi="Arial" w:cs="Arial"/>
          <w:color w:val="333333"/>
          <w:sz w:val="23"/>
          <w:szCs w:val="23"/>
        </w:rPr>
        <w:t>delivery.</w:t>
      </w:r>
    </w:p>
    <w:p w14:paraId="620CA842"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1A9FDE05"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How can results be claimed?</w:t>
      </w:r>
    </w:p>
    <w:p w14:paraId="02152AD4" w14:textId="77777777" w:rsidR="008C1E38" w:rsidRPr="008C1E38" w:rsidRDefault="008C1E38" w:rsidP="008C1E38">
      <w:pPr>
        <w:shd w:val="clear" w:color="auto" w:fill="FFFFFF"/>
        <w:spacing w:before="2" w:after="0" w:line="240" w:lineRule="auto"/>
        <w:ind w:left="204" w:right="18"/>
        <w:jc w:val="both"/>
        <w:rPr>
          <w:rFonts w:ascii="Arial" w:eastAsia="Times New Roman" w:hAnsi="Arial" w:cs="Arial"/>
          <w:color w:val="333333"/>
          <w:sz w:val="23"/>
          <w:szCs w:val="23"/>
        </w:rPr>
      </w:pPr>
      <w:r w:rsidRPr="008C1E38">
        <w:rPr>
          <w:rFonts w:ascii="Arial" w:eastAsia="Times New Roman" w:hAnsi="Arial" w:cs="Arial"/>
          <w:color w:val="333333"/>
          <w:sz w:val="23"/>
          <w:szCs w:val="23"/>
        </w:rPr>
        <w:t>Results can be claimed </w:t>
      </w:r>
      <w:r w:rsidRPr="008C1E38">
        <w:rPr>
          <w:rFonts w:ascii="Arial" w:eastAsia="Times New Roman" w:hAnsi="Arial" w:cs="Arial"/>
          <w:color w:val="333333"/>
          <w:spacing w:val="-3"/>
          <w:sz w:val="23"/>
          <w:szCs w:val="23"/>
        </w:rPr>
        <w:t>from </w:t>
      </w:r>
      <w:r w:rsidRPr="008C1E38">
        <w:rPr>
          <w:rFonts w:ascii="Arial" w:eastAsia="Times New Roman" w:hAnsi="Arial" w:cs="Arial"/>
          <w:color w:val="333333"/>
          <w:sz w:val="23"/>
          <w:szCs w:val="23"/>
        </w:rPr>
        <w:t>the health facility </w:t>
      </w:r>
      <w:r w:rsidRPr="008C1E38">
        <w:rPr>
          <w:rFonts w:ascii="Arial" w:eastAsia="Times New Roman" w:hAnsi="Arial" w:cs="Arial"/>
          <w:color w:val="333333"/>
          <w:spacing w:val="-3"/>
          <w:sz w:val="23"/>
          <w:szCs w:val="23"/>
        </w:rPr>
        <w:t>where </w:t>
      </w:r>
      <w:r w:rsidRPr="008C1E38">
        <w:rPr>
          <w:rFonts w:ascii="Arial" w:eastAsia="Times New Roman" w:hAnsi="Arial" w:cs="Arial"/>
          <w:color w:val="333333"/>
          <w:sz w:val="23"/>
          <w:szCs w:val="23"/>
        </w:rPr>
        <w:t>ENBS was availed. Normal ENBS </w:t>
      </w:r>
      <w:r w:rsidRPr="008C1E38">
        <w:rPr>
          <w:rFonts w:ascii="Arial" w:eastAsia="Times New Roman" w:hAnsi="Arial" w:cs="Arial"/>
          <w:color w:val="333333"/>
          <w:spacing w:val="-3"/>
          <w:sz w:val="23"/>
          <w:szCs w:val="23"/>
        </w:rPr>
        <w:t>results are </w:t>
      </w:r>
      <w:r w:rsidRPr="008C1E38">
        <w:rPr>
          <w:rFonts w:ascii="Arial" w:eastAsia="Times New Roman" w:hAnsi="Arial" w:cs="Arial"/>
          <w:color w:val="333333"/>
          <w:sz w:val="23"/>
          <w:szCs w:val="23"/>
        </w:rPr>
        <w:t>available by 7 - 14 working days </w:t>
      </w:r>
      <w:r w:rsidRPr="008C1E38">
        <w:rPr>
          <w:rFonts w:ascii="Arial" w:eastAsia="Times New Roman" w:hAnsi="Arial" w:cs="Arial"/>
          <w:color w:val="333333"/>
          <w:spacing w:val="-3"/>
          <w:sz w:val="23"/>
          <w:szCs w:val="23"/>
        </w:rPr>
        <w:t>from </w:t>
      </w:r>
      <w:r w:rsidRPr="008C1E38">
        <w:rPr>
          <w:rFonts w:ascii="Arial" w:eastAsia="Times New Roman" w:hAnsi="Arial" w:cs="Arial"/>
          <w:color w:val="333333"/>
          <w:sz w:val="23"/>
          <w:szCs w:val="23"/>
        </w:rPr>
        <w:t>the time samples </w:t>
      </w:r>
      <w:r w:rsidRPr="008C1E38">
        <w:rPr>
          <w:rFonts w:ascii="Arial" w:eastAsia="Times New Roman" w:hAnsi="Arial" w:cs="Arial"/>
          <w:color w:val="333333"/>
          <w:spacing w:val="-3"/>
          <w:sz w:val="23"/>
          <w:szCs w:val="23"/>
        </w:rPr>
        <w:t>are received </w:t>
      </w:r>
      <w:r w:rsidRPr="008C1E38">
        <w:rPr>
          <w:rFonts w:ascii="Arial" w:eastAsia="Times New Roman" w:hAnsi="Arial" w:cs="Arial"/>
          <w:color w:val="333333"/>
          <w:sz w:val="23"/>
          <w:szCs w:val="23"/>
        </w:rPr>
        <w:t>at the </w:t>
      </w:r>
      <w:r w:rsidRPr="008C1E38">
        <w:rPr>
          <w:rFonts w:ascii="Arial" w:eastAsia="Times New Roman" w:hAnsi="Arial" w:cs="Arial"/>
          <w:color w:val="333333"/>
          <w:spacing w:val="-5"/>
          <w:sz w:val="23"/>
          <w:szCs w:val="23"/>
        </w:rPr>
        <w:t>NSC.</w:t>
      </w:r>
    </w:p>
    <w:p w14:paraId="0118C5A9" w14:textId="77777777" w:rsidR="008C1E38" w:rsidRPr="008C1E38" w:rsidRDefault="008C1E38" w:rsidP="008C1E38">
      <w:pPr>
        <w:shd w:val="clear" w:color="auto" w:fill="FFFFFF"/>
        <w:spacing w:before="5"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Positive ENBS results are relayed to the parents immediately by the health facility. Please ensure that the address and phone number you will provide to the health facility are correct.</w:t>
      </w:r>
    </w:p>
    <w:p w14:paraId="2E63922E"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3CEBB883" w14:textId="77777777" w:rsidR="008C1E38" w:rsidRPr="008C1E38" w:rsidRDefault="008C1E38" w:rsidP="008C1E38">
      <w:pPr>
        <w:shd w:val="clear" w:color="auto" w:fill="FFFFFF"/>
        <w:spacing w:after="75" w:line="240" w:lineRule="auto"/>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is</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the</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meaning</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of</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the</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newborn</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screening</w:t>
      </w:r>
      <w:r w:rsidRPr="008C1E38">
        <w:rPr>
          <w:rFonts w:ascii="Arial" w:eastAsia="Times New Roman" w:hAnsi="Arial" w:cs="Arial"/>
          <w:b/>
          <w:bCs/>
          <w:color w:val="333333"/>
          <w:spacing w:val="-32"/>
          <w:sz w:val="23"/>
          <w:szCs w:val="23"/>
        </w:rPr>
        <w:t> </w:t>
      </w:r>
      <w:r w:rsidRPr="008C1E38">
        <w:rPr>
          <w:rFonts w:ascii="Arial" w:eastAsia="Times New Roman" w:hAnsi="Arial" w:cs="Arial"/>
          <w:b/>
          <w:bCs/>
          <w:color w:val="333333"/>
          <w:sz w:val="23"/>
          <w:szCs w:val="23"/>
        </w:rPr>
        <w:t>result?</w:t>
      </w:r>
    </w:p>
    <w:p w14:paraId="3A123D10" w14:textId="77777777" w:rsidR="008C1E38" w:rsidRPr="008C1E38" w:rsidRDefault="008C1E38" w:rsidP="008C1E38">
      <w:pPr>
        <w:shd w:val="clear" w:color="auto" w:fill="FFFFFF"/>
        <w:spacing w:before="1"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lastRenderedPageBreak/>
        <w:t>A</w:t>
      </w:r>
      <w:r w:rsidRPr="008C1E38">
        <w:rPr>
          <w:rFonts w:ascii="Arial" w:eastAsia="Times New Roman" w:hAnsi="Arial" w:cs="Arial"/>
          <w:color w:val="333333"/>
          <w:spacing w:val="-17"/>
          <w:sz w:val="23"/>
          <w:szCs w:val="23"/>
        </w:rPr>
        <w:t> </w:t>
      </w:r>
      <w:r w:rsidRPr="008C1E38">
        <w:rPr>
          <w:rFonts w:ascii="Arial" w:eastAsia="Times New Roman" w:hAnsi="Arial" w:cs="Arial"/>
          <w:color w:val="333333"/>
          <w:spacing w:val="-4"/>
          <w:sz w:val="23"/>
          <w:szCs w:val="23"/>
        </w:rPr>
        <w:t>NEGATIVE</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SCREEN</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means</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that</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the</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ENBS</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pacing w:val="-3"/>
          <w:sz w:val="23"/>
          <w:szCs w:val="23"/>
        </w:rPr>
        <w:t>result</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is</w:t>
      </w:r>
      <w:r w:rsidRPr="008C1E38">
        <w:rPr>
          <w:rFonts w:ascii="Arial" w:eastAsia="Times New Roman" w:hAnsi="Arial" w:cs="Arial"/>
          <w:color w:val="333333"/>
          <w:spacing w:val="-16"/>
          <w:sz w:val="23"/>
          <w:szCs w:val="23"/>
        </w:rPr>
        <w:t> </w:t>
      </w:r>
      <w:r w:rsidRPr="008C1E38">
        <w:rPr>
          <w:rFonts w:ascii="Arial" w:eastAsia="Times New Roman" w:hAnsi="Arial" w:cs="Arial"/>
          <w:color w:val="333333"/>
          <w:sz w:val="23"/>
          <w:szCs w:val="23"/>
        </w:rPr>
        <w:t>normal.</w:t>
      </w:r>
    </w:p>
    <w:p w14:paraId="68BD6B46" w14:textId="77777777" w:rsidR="008C1E38" w:rsidRPr="008C1E38" w:rsidRDefault="008C1E38" w:rsidP="008C1E38">
      <w:pPr>
        <w:shd w:val="clear" w:color="auto" w:fill="FFFFFF"/>
        <w:spacing w:before="2" w:after="75" w:line="240" w:lineRule="auto"/>
        <w:jc w:val="both"/>
        <w:rPr>
          <w:rFonts w:ascii="Arial" w:eastAsia="Times New Roman" w:hAnsi="Arial" w:cs="Arial"/>
          <w:color w:val="333333"/>
          <w:sz w:val="23"/>
          <w:szCs w:val="23"/>
        </w:rPr>
      </w:pPr>
      <w:r w:rsidRPr="008C1E38">
        <w:rPr>
          <w:rFonts w:ascii="Arial" w:eastAsia="Times New Roman" w:hAnsi="Arial" w:cs="Arial"/>
          <w:color w:val="333333"/>
          <w:sz w:val="23"/>
          <w:szCs w:val="23"/>
        </w:rPr>
        <w:t>A POSITIVE SCREEN means that the newborn must be </w:t>
      </w:r>
      <w:r w:rsidRPr="008C1E38">
        <w:rPr>
          <w:rFonts w:ascii="Arial" w:eastAsia="Times New Roman" w:hAnsi="Arial" w:cs="Arial"/>
          <w:color w:val="333333"/>
          <w:spacing w:val="-3"/>
          <w:sz w:val="23"/>
          <w:szCs w:val="23"/>
        </w:rPr>
        <w:t>brought </w:t>
      </w:r>
      <w:r w:rsidRPr="008C1E38">
        <w:rPr>
          <w:rFonts w:ascii="Arial" w:eastAsia="Times New Roman" w:hAnsi="Arial" w:cs="Arial"/>
          <w:color w:val="333333"/>
          <w:sz w:val="23"/>
          <w:szCs w:val="23"/>
        </w:rPr>
        <w:t>back to his/her health practitioner for further</w:t>
      </w:r>
      <w:r w:rsidRPr="008C1E38">
        <w:rPr>
          <w:rFonts w:ascii="Arial" w:eastAsia="Times New Roman" w:hAnsi="Arial" w:cs="Arial"/>
          <w:color w:val="333333"/>
          <w:spacing w:val="-18"/>
          <w:sz w:val="23"/>
          <w:szCs w:val="23"/>
        </w:rPr>
        <w:t> </w:t>
      </w:r>
      <w:r w:rsidRPr="008C1E38">
        <w:rPr>
          <w:rFonts w:ascii="Arial" w:eastAsia="Times New Roman" w:hAnsi="Arial" w:cs="Arial"/>
          <w:color w:val="333333"/>
          <w:sz w:val="23"/>
          <w:szCs w:val="23"/>
        </w:rPr>
        <w:t>testing.</w:t>
      </w:r>
    </w:p>
    <w:p w14:paraId="45C93BD0" w14:textId="77777777" w:rsidR="008C1E38" w:rsidRPr="008C1E38" w:rsidRDefault="008C1E38" w:rsidP="008C1E38">
      <w:pPr>
        <w:shd w:val="clear" w:color="auto" w:fill="FFFFFF"/>
        <w:spacing w:after="75" w:line="240" w:lineRule="auto"/>
        <w:ind w:right="933"/>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54087D2B" w14:textId="77777777" w:rsidR="008C1E38" w:rsidRPr="008C1E38" w:rsidRDefault="008C1E38" w:rsidP="008C1E38">
      <w:pPr>
        <w:shd w:val="clear" w:color="auto" w:fill="FFFFFF"/>
        <w:spacing w:after="75" w:line="240" w:lineRule="auto"/>
        <w:ind w:right="933"/>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must</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be</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done</w:t>
      </w:r>
      <w:r w:rsidRPr="008C1E38">
        <w:rPr>
          <w:rFonts w:ascii="Arial" w:eastAsia="Times New Roman" w:hAnsi="Arial" w:cs="Arial"/>
          <w:b/>
          <w:bCs/>
          <w:color w:val="333333"/>
          <w:spacing w:val="-29"/>
          <w:sz w:val="23"/>
          <w:szCs w:val="23"/>
        </w:rPr>
        <w:t> </w:t>
      </w:r>
      <w:r w:rsidRPr="008C1E38">
        <w:rPr>
          <w:rFonts w:ascii="Arial" w:eastAsia="Times New Roman" w:hAnsi="Arial" w:cs="Arial"/>
          <w:b/>
          <w:bCs/>
          <w:color w:val="333333"/>
          <w:sz w:val="23"/>
          <w:szCs w:val="23"/>
        </w:rPr>
        <w:t>when</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a</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baby</w:t>
      </w:r>
      <w:r w:rsidRPr="008C1E38">
        <w:rPr>
          <w:rFonts w:ascii="Arial" w:eastAsia="Times New Roman" w:hAnsi="Arial" w:cs="Arial"/>
          <w:b/>
          <w:bCs/>
          <w:color w:val="333333"/>
          <w:spacing w:val="-29"/>
          <w:sz w:val="23"/>
          <w:szCs w:val="23"/>
        </w:rPr>
        <w:t> </w:t>
      </w:r>
      <w:r w:rsidRPr="008C1E38">
        <w:rPr>
          <w:rFonts w:ascii="Arial" w:eastAsia="Times New Roman" w:hAnsi="Arial" w:cs="Arial"/>
          <w:b/>
          <w:bCs/>
          <w:color w:val="333333"/>
          <w:sz w:val="23"/>
          <w:szCs w:val="23"/>
        </w:rPr>
        <w:t>has</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a</w:t>
      </w:r>
      <w:r w:rsidRPr="008C1E38">
        <w:rPr>
          <w:rFonts w:ascii="Arial" w:eastAsia="Times New Roman" w:hAnsi="Arial" w:cs="Arial"/>
          <w:b/>
          <w:bCs/>
          <w:color w:val="333333"/>
          <w:spacing w:val="-30"/>
          <w:sz w:val="23"/>
          <w:szCs w:val="23"/>
        </w:rPr>
        <w:t> </w:t>
      </w:r>
      <w:r w:rsidRPr="008C1E38">
        <w:rPr>
          <w:rFonts w:ascii="Arial" w:eastAsia="Times New Roman" w:hAnsi="Arial" w:cs="Arial"/>
          <w:b/>
          <w:bCs/>
          <w:color w:val="333333"/>
          <w:sz w:val="23"/>
          <w:szCs w:val="23"/>
        </w:rPr>
        <w:t>positive ENBS result?</w:t>
      </w:r>
    </w:p>
    <w:p w14:paraId="64B6B5F5" w14:textId="77777777" w:rsidR="008C1E38" w:rsidRPr="008C1E38" w:rsidRDefault="008C1E38" w:rsidP="008C1E38">
      <w:pPr>
        <w:shd w:val="clear" w:color="auto" w:fill="FFFFFF"/>
        <w:spacing w:before="1" w:after="0" w:line="240" w:lineRule="auto"/>
        <w:ind w:left="204"/>
        <w:jc w:val="both"/>
        <w:rPr>
          <w:rFonts w:ascii="Arial" w:eastAsia="Times New Roman" w:hAnsi="Arial" w:cs="Arial"/>
          <w:color w:val="333333"/>
          <w:sz w:val="23"/>
          <w:szCs w:val="23"/>
        </w:rPr>
      </w:pPr>
      <w:r w:rsidRPr="008C1E38">
        <w:rPr>
          <w:rFonts w:ascii="Arial" w:eastAsia="Times New Roman" w:hAnsi="Arial" w:cs="Arial"/>
          <w:color w:val="333333"/>
          <w:sz w:val="23"/>
          <w:szCs w:val="23"/>
        </w:rPr>
        <w:t>Babies with positive results must be referred at once to a specialist for confirmatory testing and further management.</w:t>
      </w:r>
    </w:p>
    <w:p w14:paraId="506F61F4" w14:textId="77777777" w:rsidR="008C1E38" w:rsidRPr="008C1E38" w:rsidRDefault="008C1E38" w:rsidP="008C1E38">
      <w:pPr>
        <w:shd w:val="clear" w:color="auto" w:fill="FFFFFF"/>
        <w:spacing w:after="75" w:line="240" w:lineRule="auto"/>
        <w:ind w:right="933"/>
        <w:jc w:val="both"/>
        <w:rPr>
          <w:rFonts w:ascii="Arial" w:eastAsia="Times New Roman" w:hAnsi="Arial" w:cs="Arial"/>
          <w:color w:val="333333"/>
          <w:sz w:val="23"/>
          <w:szCs w:val="23"/>
        </w:rPr>
      </w:pPr>
      <w:r w:rsidRPr="008C1E38">
        <w:rPr>
          <w:rFonts w:ascii="Arial" w:eastAsia="Times New Roman" w:hAnsi="Arial" w:cs="Arial"/>
          <w:color w:val="333333"/>
          <w:sz w:val="23"/>
          <w:szCs w:val="23"/>
        </w:rPr>
        <w:t> </w:t>
      </w:r>
    </w:p>
    <w:p w14:paraId="5C0DA156" w14:textId="77777777" w:rsidR="008C1E38" w:rsidRPr="008C1E38" w:rsidRDefault="008C1E38" w:rsidP="008C1E38">
      <w:pPr>
        <w:shd w:val="clear" w:color="auto" w:fill="FFFFFF"/>
        <w:spacing w:after="75" w:line="240" w:lineRule="auto"/>
        <w:ind w:right="933"/>
        <w:jc w:val="both"/>
        <w:rPr>
          <w:rFonts w:ascii="Arial" w:eastAsia="Times New Roman" w:hAnsi="Arial" w:cs="Arial"/>
          <w:color w:val="333333"/>
          <w:sz w:val="23"/>
          <w:szCs w:val="23"/>
        </w:rPr>
      </w:pPr>
      <w:r w:rsidRPr="008C1E38">
        <w:rPr>
          <w:rFonts w:ascii="Arial" w:eastAsia="Times New Roman" w:hAnsi="Arial" w:cs="Arial"/>
          <w:b/>
          <w:bCs/>
          <w:color w:val="333333"/>
          <w:sz w:val="23"/>
          <w:szCs w:val="23"/>
        </w:rPr>
        <w:t>What happens to the dried blood samples after screening?</w:t>
      </w:r>
    </w:p>
    <w:p w14:paraId="11F335F7" w14:textId="77777777" w:rsidR="008C1E38" w:rsidRPr="008C1E38" w:rsidRDefault="008C1E38" w:rsidP="008C1E38">
      <w:pPr>
        <w:shd w:val="clear" w:color="auto" w:fill="FFFFFF"/>
        <w:spacing w:after="0" w:line="240" w:lineRule="auto"/>
        <w:ind w:left="204" w:right="113"/>
        <w:jc w:val="both"/>
        <w:rPr>
          <w:rFonts w:ascii="Arial" w:eastAsia="Times New Roman" w:hAnsi="Arial" w:cs="Arial"/>
          <w:color w:val="333333"/>
          <w:sz w:val="23"/>
          <w:szCs w:val="23"/>
        </w:rPr>
      </w:pPr>
      <w:r w:rsidRPr="008C1E38">
        <w:rPr>
          <w:rFonts w:ascii="Arial" w:eastAsia="Times New Roman" w:hAnsi="Arial" w:cs="Arial"/>
          <w:color w:val="333333"/>
          <w:sz w:val="23"/>
          <w:szCs w:val="23"/>
        </w:rPr>
        <w:t>After the dried blood spot has been tested, it will be </w:t>
      </w:r>
      <w:r w:rsidRPr="008C1E38">
        <w:rPr>
          <w:rFonts w:ascii="Arial" w:eastAsia="Times New Roman" w:hAnsi="Arial" w:cs="Arial"/>
          <w:color w:val="333333"/>
          <w:spacing w:val="-4"/>
          <w:sz w:val="23"/>
          <w:szCs w:val="23"/>
        </w:rPr>
        <w:t>stored </w:t>
      </w:r>
      <w:r w:rsidRPr="008C1E38">
        <w:rPr>
          <w:rFonts w:ascii="Arial" w:eastAsia="Times New Roman" w:hAnsi="Arial" w:cs="Arial"/>
          <w:color w:val="333333"/>
          <w:sz w:val="23"/>
          <w:szCs w:val="23"/>
        </w:rPr>
        <w:t>in a secure locked area. The stored sample is retained to allow for normal quality assurance and may be used for ethics committee approved researches for the benefit of the public.</w:t>
      </w:r>
    </w:p>
    <w:p w14:paraId="3A69F06A" w14:textId="77777777" w:rsidR="008C1E38" w:rsidRPr="008C1E38" w:rsidRDefault="008C1E38" w:rsidP="008C1E38">
      <w:pPr>
        <w:spacing w:before="375" w:after="150" w:line="240" w:lineRule="auto"/>
        <w:ind w:right="933"/>
        <w:outlineLvl w:val="2"/>
        <w:rPr>
          <w:rFonts w:ascii="Helvetica" w:eastAsia="Times New Roman" w:hAnsi="Helvetica" w:cs="Helvetica"/>
          <w:b/>
          <w:bCs/>
          <w:sz w:val="36"/>
          <w:szCs w:val="36"/>
        </w:rPr>
      </w:pPr>
      <w:r w:rsidRPr="008C1E38">
        <w:rPr>
          <w:rFonts w:ascii="Helvetica" w:eastAsia="Times New Roman" w:hAnsi="Helvetica" w:cs="Helvetica"/>
          <w:b/>
          <w:bCs/>
          <w:sz w:val="20"/>
          <w:szCs w:val="20"/>
        </w:rPr>
        <w:t xml:space="preserve">Why </w:t>
      </w:r>
      <w:proofErr w:type="gramStart"/>
      <w:r w:rsidRPr="008C1E38">
        <w:rPr>
          <w:rFonts w:ascii="Helvetica" w:eastAsia="Times New Roman" w:hAnsi="Helvetica" w:cs="Helvetica"/>
          <w:b/>
          <w:bCs/>
          <w:sz w:val="20"/>
          <w:szCs w:val="20"/>
        </w:rPr>
        <w:t>screen</w:t>
      </w:r>
      <w:proofErr w:type="gramEnd"/>
      <w:r w:rsidRPr="008C1E38">
        <w:rPr>
          <w:rFonts w:ascii="Helvetica" w:eastAsia="Times New Roman" w:hAnsi="Helvetica" w:cs="Helvetica"/>
          <w:b/>
          <w:bCs/>
          <w:sz w:val="20"/>
          <w:szCs w:val="20"/>
        </w:rPr>
        <w:t xml:space="preserve"> your baby?</w:t>
      </w:r>
    </w:p>
    <w:tbl>
      <w:tblPr>
        <w:tblW w:w="8990" w:type="dxa"/>
        <w:tblCellMar>
          <w:left w:w="0" w:type="dxa"/>
          <w:right w:w="0" w:type="dxa"/>
        </w:tblCellMar>
        <w:tblLook w:val="04A0" w:firstRow="1" w:lastRow="0" w:firstColumn="1" w:lastColumn="0" w:noHBand="0" w:noVBand="1"/>
      </w:tblPr>
      <w:tblGrid>
        <w:gridCol w:w="3179"/>
        <w:gridCol w:w="3070"/>
        <w:gridCol w:w="2741"/>
      </w:tblGrid>
      <w:tr w:rsidR="008C1E38" w:rsidRPr="008C1E38" w14:paraId="5B7DC697" w14:textId="77777777" w:rsidTr="008C1E38">
        <w:trPr>
          <w:trHeight w:val="20"/>
        </w:trPr>
        <w:tc>
          <w:tcPr>
            <w:tcW w:w="3100"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0D38E861"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b/>
                <w:bCs/>
                <w:sz w:val="23"/>
                <w:szCs w:val="23"/>
              </w:rPr>
              <w:t>DISORDER</w:t>
            </w:r>
          </w:p>
        </w:tc>
        <w:tc>
          <w:tcPr>
            <w:tcW w:w="310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5B378ADB"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b/>
                <w:bCs/>
                <w:sz w:val="23"/>
                <w:szCs w:val="23"/>
              </w:rPr>
              <w:t>Effect if </w:t>
            </w:r>
            <w:r w:rsidRPr="008C1E38">
              <w:rPr>
                <w:rFonts w:ascii="Arial" w:eastAsia="Times New Roman" w:hAnsi="Arial" w:cs="Arial"/>
                <w:b/>
                <w:bCs/>
                <w:sz w:val="23"/>
                <w:szCs w:val="23"/>
                <w:u w:val="single"/>
              </w:rPr>
              <w:t>NOT SCREENED</w:t>
            </w:r>
          </w:p>
        </w:tc>
        <w:tc>
          <w:tcPr>
            <w:tcW w:w="2790" w:type="dxa"/>
            <w:tcBorders>
              <w:top w:val="single" w:sz="8" w:space="0" w:color="ED7D31"/>
              <w:left w:val="nil"/>
              <w:bottom w:val="single" w:sz="8" w:space="0" w:color="ED7D31"/>
              <w:right w:val="single" w:sz="8" w:space="0" w:color="ED7D31"/>
            </w:tcBorders>
            <w:shd w:val="clear" w:color="auto" w:fill="ED7D31"/>
            <w:tcMar>
              <w:top w:w="0" w:type="dxa"/>
              <w:left w:w="108" w:type="dxa"/>
              <w:bottom w:w="0" w:type="dxa"/>
              <w:right w:w="108" w:type="dxa"/>
            </w:tcMar>
            <w:hideMark/>
          </w:tcPr>
          <w:p w14:paraId="7CD6E78B"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b/>
                <w:bCs/>
                <w:sz w:val="23"/>
                <w:szCs w:val="23"/>
              </w:rPr>
              <w:t>Effect if SCREENED and MANAGED</w:t>
            </w:r>
          </w:p>
        </w:tc>
      </w:tr>
      <w:tr w:rsidR="008C1E38" w:rsidRPr="008C1E38" w14:paraId="5BA80CB6"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03387BE1"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ORGANIC ACID DISORDERS</w:t>
            </w: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28F5253B"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Developmental delay</w:t>
            </w:r>
          </w:p>
          <w:p w14:paraId="5FA20EA4"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Breathing problems</w:t>
            </w:r>
          </w:p>
          <w:p w14:paraId="6718A1FC"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Neurologic damage</w:t>
            </w:r>
          </w:p>
          <w:p w14:paraId="370B3CC7"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Seizures</w:t>
            </w:r>
          </w:p>
          <w:p w14:paraId="45277E47"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Coma</w:t>
            </w:r>
          </w:p>
          <w:p w14:paraId="1724376C"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Early death</w:t>
            </w: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636EE49A"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p w14:paraId="3044D4E4"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Most will have normal development with episodes of metabolic crisis</w:t>
            </w:r>
          </w:p>
        </w:tc>
      </w:tr>
      <w:tr w:rsidR="008C1E38" w:rsidRPr="008C1E38" w14:paraId="3E0B2D11"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58FC92CF"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ENDCORINE DISORDERS</w:t>
            </w: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6C98F03B"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Severe Mental Retardation</w:t>
            </w:r>
          </w:p>
          <w:p w14:paraId="4244E9E4"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 Death</w:t>
            </w: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68CD9D60"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Normal</w:t>
            </w:r>
          </w:p>
          <w:p w14:paraId="331B6C01"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tc>
      </w:tr>
      <w:tr w:rsidR="008C1E38" w:rsidRPr="008C1E38" w14:paraId="6CC0D8EC"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4DCCC2B0"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FATTY ACID OXIDATION DISORDER</w:t>
            </w: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4355A7CA"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Developmental and physical delays</w:t>
            </w:r>
          </w:p>
          <w:p w14:paraId="4812BFA8"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Neurologic impairment</w:t>
            </w:r>
          </w:p>
          <w:p w14:paraId="124F709E"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Sudden death</w:t>
            </w:r>
          </w:p>
          <w:p w14:paraId="0CA0160C"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Coma</w:t>
            </w:r>
          </w:p>
          <w:p w14:paraId="747A8A1F"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Seizure</w:t>
            </w:r>
          </w:p>
          <w:p w14:paraId="1C11B735"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Enlargement of the heart &amp; liver</w:t>
            </w:r>
          </w:p>
          <w:p w14:paraId="6EAE2E1D"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Muscle weakness</w:t>
            </w: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2B2C01C7"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Usually healthy in between episodes of metabolic crises</w:t>
            </w:r>
          </w:p>
          <w:p w14:paraId="524CF0DB"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tc>
      </w:tr>
      <w:tr w:rsidR="008C1E38" w:rsidRPr="008C1E38" w14:paraId="41506623"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3D4ECDFF"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HEMOGLOBINOPATHIES</w:t>
            </w: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134177A5"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Painful crises</w:t>
            </w:r>
          </w:p>
          <w:p w14:paraId="5197BDC5"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Anemia</w:t>
            </w:r>
          </w:p>
          <w:p w14:paraId="45581DAF"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Stroke</w:t>
            </w:r>
          </w:p>
          <w:p w14:paraId="6077AAB9"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Multi-organ failure</w:t>
            </w:r>
          </w:p>
          <w:p w14:paraId="69DD677A"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Death</w:t>
            </w: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6DD79F37"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p w14:paraId="0403F067"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Reduces the frequency of painful crises</w:t>
            </w:r>
          </w:p>
          <w:p w14:paraId="262A56CB"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May reduce the need for blood transfusions</w:t>
            </w:r>
          </w:p>
        </w:tc>
      </w:tr>
      <w:tr w:rsidR="008C1E38" w:rsidRPr="008C1E38" w14:paraId="00A57F96"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446B35FD"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UREA CYCLE DEFECT</w:t>
            </w: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60030C9D"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Seizure</w:t>
            </w:r>
          </w:p>
          <w:p w14:paraId="7007DDD7"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Mental Retardation</w:t>
            </w:r>
          </w:p>
          <w:p w14:paraId="78D67624"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Death</w:t>
            </w: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567F38CA"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p w14:paraId="69B28502"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Normal Intelligence</w:t>
            </w:r>
          </w:p>
        </w:tc>
      </w:tr>
      <w:tr w:rsidR="008C1E38" w:rsidRPr="008C1E38" w14:paraId="4E96B987" w14:textId="77777777" w:rsidTr="008C1E38">
        <w:trPr>
          <w:trHeight w:val="20"/>
        </w:trPr>
        <w:tc>
          <w:tcPr>
            <w:tcW w:w="3100" w:type="dxa"/>
            <w:tcBorders>
              <w:top w:val="nil"/>
              <w:left w:val="single" w:sz="8" w:space="0" w:color="F4B083"/>
              <w:bottom w:val="nil"/>
              <w:right w:val="single" w:sz="8" w:space="0" w:color="F4B083"/>
            </w:tcBorders>
            <w:tcMar>
              <w:top w:w="0" w:type="dxa"/>
              <w:left w:w="108" w:type="dxa"/>
              <w:bottom w:w="0" w:type="dxa"/>
              <w:right w:w="108" w:type="dxa"/>
            </w:tcMar>
            <w:hideMark/>
          </w:tcPr>
          <w:p w14:paraId="681C5982"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lastRenderedPageBreak/>
              <w:t>AMINO ACID DISORDERS</w:t>
            </w:r>
          </w:p>
        </w:tc>
        <w:tc>
          <w:tcPr>
            <w:tcW w:w="3100" w:type="dxa"/>
            <w:tcBorders>
              <w:top w:val="nil"/>
              <w:left w:val="nil"/>
              <w:bottom w:val="nil"/>
              <w:right w:val="single" w:sz="8" w:space="0" w:color="F4B083"/>
            </w:tcBorders>
            <w:tcMar>
              <w:top w:w="0" w:type="dxa"/>
              <w:left w:w="108" w:type="dxa"/>
              <w:bottom w:w="0" w:type="dxa"/>
              <w:right w:w="108" w:type="dxa"/>
            </w:tcMar>
            <w:hideMark/>
          </w:tcPr>
          <w:p w14:paraId="22A2BD07"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Mental retardation</w:t>
            </w:r>
          </w:p>
          <w:p w14:paraId="583A6A97" w14:textId="77777777" w:rsidR="008C1E38" w:rsidRPr="008C1E38" w:rsidRDefault="008C1E38" w:rsidP="008C1E38">
            <w:pPr>
              <w:spacing w:after="0" w:line="240" w:lineRule="auto"/>
              <w:ind w:left="840" w:right="120" w:hanging="360"/>
              <w:rPr>
                <w:rFonts w:ascii="Arial" w:eastAsia="Times New Roman" w:hAnsi="Arial" w:cs="Arial"/>
                <w:sz w:val="23"/>
                <w:szCs w:val="23"/>
              </w:rPr>
            </w:pPr>
            <w:r w:rsidRPr="008C1E38">
              <w:rPr>
                <w:rFonts w:ascii="Arial" w:eastAsia="Times New Roman" w:hAnsi="Arial" w:cs="Arial"/>
                <w:sz w:val="23"/>
                <w:szCs w:val="23"/>
              </w:rPr>
              <w:t>· Coma and death from metabolic crisis</w:t>
            </w:r>
          </w:p>
        </w:tc>
        <w:tc>
          <w:tcPr>
            <w:tcW w:w="2790" w:type="dxa"/>
            <w:tcBorders>
              <w:top w:val="nil"/>
              <w:left w:val="nil"/>
              <w:bottom w:val="nil"/>
              <w:right w:val="single" w:sz="8" w:space="0" w:color="F4B083"/>
            </w:tcBorders>
            <w:tcMar>
              <w:top w:w="0" w:type="dxa"/>
              <w:left w:w="108" w:type="dxa"/>
              <w:bottom w:w="0" w:type="dxa"/>
              <w:right w:w="108" w:type="dxa"/>
            </w:tcMar>
            <w:hideMark/>
          </w:tcPr>
          <w:p w14:paraId="541813C6"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Alive</w:t>
            </w:r>
          </w:p>
          <w:p w14:paraId="3ABB6281"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Normal growth</w:t>
            </w:r>
          </w:p>
          <w:p w14:paraId="41BEC4F5" w14:textId="77777777" w:rsidR="008C1E38" w:rsidRPr="008C1E38" w:rsidRDefault="008C1E38" w:rsidP="008C1E38">
            <w:pPr>
              <w:spacing w:after="0" w:line="240" w:lineRule="auto"/>
              <w:ind w:left="120" w:right="120"/>
              <w:rPr>
                <w:rFonts w:ascii="Arial" w:eastAsia="Times New Roman" w:hAnsi="Arial" w:cs="Arial"/>
                <w:sz w:val="23"/>
                <w:szCs w:val="23"/>
              </w:rPr>
            </w:pPr>
            <w:r w:rsidRPr="008C1E38">
              <w:rPr>
                <w:rFonts w:ascii="Arial" w:eastAsia="Times New Roman" w:hAnsi="Arial" w:cs="Arial"/>
                <w:sz w:val="23"/>
                <w:szCs w:val="23"/>
              </w:rPr>
              <w:t>Normal intelligence for some, learning problems to others</w:t>
            </w:r>
          </w:p>
        </w:tc>
      </w:tr>
      <w:tr w:rsidR="008C1E38" w:rsidRPr="008C1E38" w14:paraId="50BEE253" w14:textId="77777777" w:rsidTr="008C1E38">
        <w:trPr>
          <w:trHeight w:val="20"/>
        </w:trPr>
        <w:tc>
          <w:tcPr>
            <w:tcW w:w="3100" w:type="dxa"/>
            <w:tcBorders>
              <w:top w:val="nil"/>
              <w:left w:val="single" w:sz="8" w:space="0" w:color="F4B083"/>
              <w:bottom w:val="single" w:sz="8" w:space="0" w:color="F4B083"/>
              <w:right w:val="single" w:sz="8" w:space="0" w:color="F4B083"/>
            </w:tcBorders>
            <w:tcMar>
              <w:top w:w="0" w:type="dxa"/>
              <w:left w:w="108" w:type="dxa"/>
              <w:bottom w:w="0" w:type="dxa"/>
              <w:right w:w="108" w:type="dxa"/>
            </w:tcMar>
            <w:hideMark/>
          </w:tcPr>
          <w:p w14:paraId="075857AC" w14:textId="77777777" w:rsidR="008C1E38" w:rsidRPr="008C1E38" w:rsidRDefault="008C1E38" w:rsidP="008C1E38">
            <w:pPr>
              <w:spacing w:after="0" w:line="240" w:lineRule="auto"/>
              <w:rPr>
                <w:rFonts w:ascii="Arial" w:eastAsia="Times New Roman" w:hAnsi="Arial" w:cs="Arial"/>
                <w:sz w:val="23"/>
                <w:szCs w:val="23"/>
              </w:rPr>
            </w:pPr>
          </w:p>
        </w:tc>
        <w:tc>
          <w:tcPr>
            <w:tcW w:w="3100" w:type="dxa"/>
            <w:tcBorders>
              <w:top w:val="nil"/>
              <w:left w:val="nil"/>
              <w:bottom w:val="single" w:sz="8" w:space="0" w:color="F4B083"/>
              <w:right w:val="single" w:sz="8" w:space="0" w:color="F4B083"/>
            </w:tcBorders>
            <w:tcMar>
              <w:top w:w="0" w:type="dxa"/>
              <w:left w:w="108" w:type="dxa"/>
              <w:bottom w:w="0" w:type="dxa"/>
              <w:right w:w="108" w:type="dxa"/>
            </w:tcMar>
            <w:hideMark/>
          </w:tcPr>
          <w:p w14:paraId="63281CFA" w14:textId="77777777" w:rsidR="008C1E38" w:rsidRPr="008C1E38" w:rsidRDefault="008C1E38" w:rsidP="008C1E38">
            <w:pPr>
              <w:spacing w:after="0" w:line="240" w:lineRule="auto"/>
              <w:rPr>
                <w:rFonts w:ascii="Arial" w:eastAsia="Times New Roman" w:hAnsi="Arial" w:cs="Arial"/>
                <w:sz w:val="23"/>
                <w:szCs w:val="23"/>
              </w:rPr>
            </w:pPr>
          </w:p>
        </w:tc>
        <w:tc>
          <w:tcPr>
            <w:tcW w:w="2790" w:type="dxa"/>
            <w:tcBorders>
              <w:top w:val="nil"/>
              <w:left w:val="nil"/>
              <w:bottom w:val="single" w:sz="8" w:space="0" w:color="F4B083"/>
              <w:right w:val="single" w:sz="8" w:space="0" w:color="F4B083"/>
            </w:tcBorders>
            <w:tcMar>
              <w:top w:w="0" w:type="dxa"/>
              <w:left w:w="108" w:type="dxa"/>
              <w:bottom w:w="0" w:type="dxa"/>
              <w:right w:w="108" w:type="dxa"/>
            </w:tcMar>
            <w:hideMark/>
          </w:tcPr>
          <w:p w14:paraId="14EC8534" w14:textId="77777777" w:rsidR="008C1E38" w:rsidRPr="008C1E38" w:rsidRDefault="008C1E38" w:rsidP="008C1E38">
            <w:pPr>
              <w:spacing w:after="0" w:line="240" w:lineRule="auto"/>
              <w:rPr>
                <w:rFonts w:ascii="Arial" w:eastAsia="Times New Roman" w:hAnsi="Arial" w:cs="Arial"/>
                <w:sz w:val="23"/>
                <w:szCs w:val="23"/>
              </w:rPr>
            </w:pPr>
          </w:p>
        </w:tc>
      </w:tr>
    </w:tbl>
    <w:p w14:paraId="45FD5A1A" w14:textId="77777777" w:rsidR="008C1E38" w:rsidRPr="008C1E38" w:rsidRDefault="008C1E38" w:rsidP="008C1E38">
      <w:pPr>
        <w:spacing w:after="0" w:line="240" w:lineRule="auto"/>
        <w:rPr>
          <w:rFonts w:ascii="Arial" w:eastAsia="Times New Roman" w:hAnsi="Arial" w:cs="Arial"/>
          <w:vanish/>
          <w:sz w:val="23"/>
          <w:szCs w:val="23"/>
        </w:rPr>
      </w:pPr>
    </w:p>
    <w:tbl>
      <w:tblPr>
        <w:tblW w:w="8990" w:type="dxa"/>
        <w:tblCellMar>
          <w:left w:w="0" w:type="dxa"/>
          <w:right w:w="0" w:type="dxa"/>
        </w:tblCellMar>
        <w:tblLook w:val="04A0" w:firstRow="1" w:lastRow="0" w:firstColumn="1" w:lastColumn="0" w:noHBand="0" w:noVBand="1"/>
      </w:tblPr>
      <w:tblGrid>
        <w:gridCol w:w="4495"/>
        <w:gridCol w:w="4495"/>
      </w:tblGrid>
      <w:tr w:rsidR="008C1E38" w:rsidRPr="008C1E38" w14:paraId="1B3F165C" w14:textId="77777777" w:rsidTr="008C1E38">
        <w:trPr>
          <w:trHeight w:val="20"/>
        </w:trPr>
        <w:tc>
          <w:tcPr>
            <w:tcW w:w="3100" w:type="dxa"/>
            <w:tcBorders>
              <w:top w:val="single" w:sz="8" w:space="0" w:color="ED7D31"/>
              <w:left w:val="single" w:sz="8" w:space="0" w:color="ED7D31"/>
              <w:bottom w:val="single" w:sz="8" w:space="0" w:color="ED7D31"/>
              <w:right w:val="nil"/>
            </w:tcBorders>
            <w:shd w:val="clear" w:color="auto" w:fill="ED7D31"/>
            <w:tcMar>
              <w:top w:w="0" w:type="dxa"/>
              <w:left w:w="108" w:type="dxa"/>
              <w:bottom w:w="0" w:type="dxa"/>
              <w:right w:w="108" w:type="dxa"/>
            </w:tcMar>
            <w:hideMark/>
          </w:tcPr>
          <w:p w14:paraId="23766A05" w14:textId="77777777" w:rsidR="008C1E38" w:rsidRPr="008C1E38" w:rsidRDefault="008C1E38" w:rsidP="008C1E38">
            <w:pPr>
              <w:spacing w:after="0" w:line="240" w:lineRule="auto"/>
              <w:rPr>
                <w:rFonts w:ascii="Arial" w:eastAsia="Times New Roman" w:hAnsi="Arial" w:cs="Arial"/>
                <w:color w:val="333333"/>
                <w:sz w:val="23"/>
                <w:szCs w:val="23"/>
              </w:rPr>
            </w:pPr>
          </w:p>
        </w:tc>
        <w:tc>
          <w:tcPr>
            <w:tcW w:w="310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10CDFBBD" w14:textId="77777777" w:rsidR="008C1E38" w:rsidRPr="008C1E38" w:rsidRDefault="008C1E38" w:rsidP="008C1E38">
            <w:pPr>
              <w:spacing w:after="0" w:line="240" w:lineRule="auto"/>
              <w:rPr>
                <w:rFonts w:ascii="Arial" w:eastAsia="Times New Roman" w:hAnsi="Arial" w:cs="Arial"/>
                <w:color w:val="333333"/>
                <w:sz w:val="23"/>
                <w:szCs w:val="23"/>
              </w:rPr>
            </w:pPr>
          </w:p>
          <w:p w14:paraId="493F44CC" w14:textId="77777777" w:rsidR="008C1E38" w:rsidRPr="008C1E38" w:rsidRDefault="008C1E38" w:rsidP="008C1E38">
            <w:pPr>
              <w:spacing w:after="0" w:line="240" w:lineRule="auto"/>
              <w:rPr>
                <w:rFonts w:ascii="Arial" w:eastAsia="Times New Roman" w:hAnsi="Arial" w:cs="Arial"/>
                <w:sz w:val="23"/>
                <w:szCs w:val="23"/>
              </w:rPr>
            </w:pPr>
            <w:r w:rsidRPr="008C1E38">
              <w:rPr>
                <w:rFonts w:ascii="Arial" w:eastAsia="Times New Roman" w:hAnsi="Arial" w:cs="Arial"/>
                <w:sz w:val="23"/>
                <w:szCs w:val="23"/>
              </w:rPr>
              <w:br/>
            </w:r>
          </w:p>
        </w:tc>
      </w:tr>
    </w:tbl>
    <w:p w14:paraId="5E498F80" w14:textId="266A7F79" w:rsidR="00D400B1" w:rsidRDefault="00D400B1" w:rsidP="008C1E38">
      <w:pPr>
        <w:pStyle w:val="NormalWeb"/>
        <w:spacing w:before="120" w:beforeAutospacing="0" w:after="0" w:afterAutospacing="0"/>
        <w:rPr>
          <w:rFonts w:ascii="Arial" w:eastAsia="Inconsolata" w:hAnsi="Arial" w:cs="Arial"/>
          <w:bCs/>
          <w:sz w:val="23"/>
          <w:szCs w:val="23"/>
          <w:lang w:val="en-PH"/>
        </w:rPr>
      </w:pPr>
    </w:p>
    <w:p w14:paraId="5EA90206" w14:textId="77777777" w:rsidR="00FB5603" w:rsidRPr="00356206" w:rsidRDefault="00FB5603" w:rsidP="008C1E38">
      <w:pPr>
        <w:pStyle w:val="NormalWeb"/>
        <w:spacing w:before="120" w:beforeAutospacing="0" w:after="0" w:afterAutospacing="0"/>
        <w:rPr>
          <w:rFonts w:ascii="Arial" w:eastAsia="Inconsolata" w:hAnsi="Arial" w:cs="Arial"/>
          <w:b/>
          <w:bCs/>
          <w:sz w:val="23"/>
          <w:szCs w:val="23"/>
          <w:lang w:val="en-PH"/>
        </w:rPr>
      </w:pPr>
    </w:p>
    <w:p w14:paraId="08570E27" w14:textId="5EC0D69E" w:rsidR="00356206" w:rsidRPr="00356206" w:rsidRDefault="00356206" w:rsidP="00356206">
      <w:pPr>
        <w:rPr>
          <w:b/>
          <w:bCs/>
        </w:rPr>
      </w:pPr>
      <w:r w:rsidRPr="00356206">
        <w:rPr>
          <w:b/>
          <w:bCs/>
        </w:rPr>
        <w:t>EXPANDED NEWBORN SCREENING</w:t>
      </w:r>
    </w:p>
    <w:p w14:paraId="18A1B804" w14:textId="77777777" w:rsidR="00356206" w:rsidRPr="00356206" w:rsidRDefault="00356206" w:rsidP="00356206">
      <w:pPr>
        <w:rPr>
          <w:b/>
          <w:bCs/>
        </w:rPr>
      </w:pPr>
      <w:r w:rsidRPr="00356206">
        <w:rPr>
          <w:b/>
          <w:bCs/>
        </w:rPr>
        <w:t>What is Expanded Newborn Screening (ENBS)?</w:t>
      </w:r>
    </w:p>
    <w:p w14:paraId="6FA247A7" w14:textId="06990668" w:rsidR="00356206" w:rsidRPr="00356206" w:rsidRDefault="00356206" w:rsidP="00356206">
      <w:r w:rsidRPr="00356206">
        <w:t>The expanded newborn screening program increased the screening panel of disorders from six (6) to more than twenty-eight.</w:t>
      </w:r>
    </w:p>
    <w:p w14:paraId="3FA3B985" w14:textId="77777777" w:rsidR="00356206" w:rsidRPr="00356206" w:rsidRDefault="00356206" w:rsidP="00356206">
      <w:pPr>
        <w:rPr>
          <w:b/>
          <w:bCs/>
        </w:rPr>
      </w:pPr>
      <w:r w:rsidRPr="00356206">
        <w:rPr>
          <w:b/>
          <w:bCs/>
        </w:rPr>
        <w:t>Why is it important?</w:t>
      </w:r>
    </w:p>
    <w:p w14:paraId="0710F3DE" w14:textId="2DD48251" w:rsidR="00356206" w:rsidRPr="00356206" w:rsidRDefault="00356206" w:rsidP="00356206">
      <w:r w:rsidRPr="00356206">
        <w:t xml:space="preserve">Most babies with metabolic disorders look “normal” at birth. By doing ENBS, metabolic disorders may be detected even before clinical signs and symptoms are present. As a </w:t>
      </w:r>
      <w:r w:rsidR="00FA42F0">
        <w:t>re</w:t>
      </w:r>
      <w:r w:rsidRPr="00356206">
        <w:t>sult of this, treatment can be given early to prevent consequences of untreated conditions</w:t>
      </w:r>
    </w:p>
    <w:p w14:paraId="3068493E" w14:textId="77777777" w:rsidR="00356206" w:rsidRPr="00356206" w:rsidRDefault="00356206" w:rsidP="00356206">
      <w:pPr>
        <w:rPr>
          <w:b/>
          <w:bCs/>
        </w:rPr>
      </w:pPr>
      <w:r w:rsidRPr="00356206">
        <w:rPr>
          <w:b/>
          <w:bCs/>
        </w:rPr>
        <w:t>When is it done?</w:t>
      </w:r>
    </w:p>
    <w:p w14:paraId="2BCE8ED7" w14:textId="37977E00" w:rsidR="00356206" w:rsidRDefault="00356206" w:rsidP="00356206">
      <w:r w:rsidRPr="00356206">
        <w:t>ENBS is ideally done immediately after 24 hours from birth.</w:t>
      </w:r>
    </w:p>
    <w:p w14:paraId="64B328F1" w14:textId="77777777" w:rsidR="00356206" w:rsidRPr="00356206" w:rsidRDefault="00356206" w:rsidP="00356206">
      <w:pPr>
        <w:rPr>
          <w:b/>
          <w:bCs/>
        </w:rPr>
      </w:pPr>
      <w:r w:rsidRPr="00356206">
        <w:rPr>
          <w:b/>
          <w:bCs/>
        </w:rPr>
        <w:t>How is it done?</w:t>
      </w:r>
    </w:p>
    <w:p w14:paraId="70965068" w14:textId="76D56DE7" w:rsidR="00356206" w:rsidRPr="00356206" w:rsidRDefault="00356206" w:rsidP="00356206">
      <w:r w:rsidRPr="00356206">
        <w:t>A few drops of blood are taken from the baby’s heel, blotted on a special absorbent filter card and then sent to Newborn Screening Center (NSC).</w:t>
      </w:r>
    </w:p>
    <w:p w14:paraId="5197A2D6" w14:textId="77777777" w:rsidR="00356206" w:rsidRPr="00356206" w:rsidRDefault="00356206" w:rsidP="00356206">
      <w:pPr>
        <w:rPr>
          <w:b/>
          <w:bCs/>
        </w:rPr>
      </w:pPr>
      <w:r w:rsidRPr="00356206">
        <w:rPr>
          <w:b/>
          <w:bCs/>
        </w:rPr>
        <w:t>Who will collect the sample for ENBS?</w:t>
      </w:r>
    </w:p>
    <w:p w14:paraId="06EA6C33" w14:textId="3BB2D67B" w:rsidR="00356206" w:rsidRPr="00356206" w:rsidRDefault="00356206" w:rsidP="00356206">
      <w:r w:rsidRPr="00356206">
        <w:t>The blood sample for ENBS may be collected by any of the following: physician, nurse, medical technologist or trained midwife.</w:t>
      </w:r>
    </w:p>
    <w:p w14:paraId="6A459AE5" w14:textId="77777777" w:rsidR="00356206" w:rsidRPr="00356206" w:rsidRDefault="00356206" w:rsidP="00356206">
      <w:pPr>
        <w:rPr>
          <w:b/>
          <w:bCs/>
        </w:rPr>
      </w:pPr>
      <w:r w:rsidRPr="00356206">
        <w:rPr>
          <w:b/>
          <w:bCs/>
        </w:rPr>
        <w:t>Where is ENBS available?</w:t>
      </w:r>
    </w:p>
    <w:p w14:paraId="37C78C9A" w14:textId="288277CA" w:rsidR="00356206" w:rsidRPr="00356206" w:rsidRDefault="00356206" w:rsidP="00356206">
      <w:r w:rsidRPr="00356206">
        <w:t>ENBS is available in hospitals, lying-ins, rural health units, health centers and some private clinics.</w:t>
      </w:r>
    </w:p>
    <w:p w14:paraId="7D69BA45" w14:textId="77777777" w:rsidR="00356206" w:rsidRPr="00356206" w:rsidRDefault="00356206" w:rsidP="00356206">
      <w:pPr>
        <w:rPr>
          <w:b/>
          <w:bCs/>
        </w:rPr>
      </w:pPr>
      <w:r w:rsidRPr="00356206">
        <w:rPr>
          <w:b/>
          <w:bCs/>
        </w:rPr>
        <w:t>How much is ENBS?</w:t>
      </w:r>
    </w:p>
    <w:p w14:paraId="5C1BF076" w14:textId="303A440B" w:rsidR="00356206" w:rsidRDefault="00356206" w:rsidP="00356206">
      <w:r w:rsidRPr="00356206">
        <w:t>Expanded newborn screening costs ₱1750 and is included in the Newborn Care Package (NCP) for PhilHealth members.</w:t>
      </w:r>
    </w:p>
    <w:p w14:paraId="6CB1030E" w14:textId="77777777" w:rsidR="00356206" w:rsidRPr="00356206" w:rsidRDefault="00356206" w:rsidP="00356206">
      <w:pPr>
        <w:rPr>
          <w:b/>
          <w:bCs/>
        </w:rPr>
      </w:pPr>
      <w:r w:rsidRPr="00356206">
        <w:rPr>
          <w:b/>
          <w:bCs/>
        </w:rPr>
        <w:t>What is Newborn Care Package?</w:t>
      </w:r>
    </w:p>
    <w:p w14:paraId="5DCF1311" w14:textId="77777777" w:rsidR="00356206" w:rsidRPr="00356206" w:rsidRDefault="00356206" w:rsidP="00356206">
      <w:r w:rsidRPr="00356206">
        <w:lastRenderedPageBreak/>
        <w:t>NCP is a PhilHealth benefit package for essential health services of the newborn during the first few days of life. It covers essential newborn care, expanded newborn screening, and hearing screening tests.</w:t>
      </w:r>
    </w:p>
    <w:p w14:paraId="6C1B4B10" w14:textId="77777777" w:rsidR="00356206" w:rsidRPr="00356206" w:rsidRDefault="00356206" w:rsidP="00356206">
      <w:r w:rsidRPr="00356206">
        <w:t> </w:t>
      </w:r>
    </w:p>
    <w:p w14:paraId="6E1BA77C" w14:textId="77777777" w:rsidR="00356206" w:rsidRPr="00356206" w:rsidRDefault="00356206" w:rsidP="00356206">
      <w:pPr>
        <w:rPr>
          <w:b/>
          <w:bCs/>
        </w:rPr>
      </w:pPr>
      <w:r w:rsidRPr="00356206">
        <w:rPr>
          <w:b/>
          <w:bCs/>
        </w:rPr>
        <w:t>What are the eligibility conditions for newborn to avail of the NCP?</w:t>
      </w:r>
    </w:p>
    <w:p w14:paraId="35F537DC" w14:textId="77777777" w:rsidR="00356206" w:rsidRPr="00356206" w:rsidRDefault="00356206" w:rsidP="00356206">
      <w:r w:rsidRPr="00356206">
        <w:t>Newborns are eligible for NCP if ALL of the following are met:</w:t>
      </w:r>
    </w:p>
    <w:p w14:paraId="1B6CB77C" w14:textId="77777777" w:rsidR="00356206" w:rsidRPr="00356206" w:rsidRDefault="00356206" w:rsidP="00356206">
      <w:r w:rsidRPr="00356206">
        <w:t>• Either of the parents are eligible to avail of the benefits,</w:t>
      </w:r>
    </w:p>
    <w:p w14:paraId="34C7CB3E" w14:textId="4CBE36C5" w:rsidR="00356206" w:rsidRPr="00356206" w:rsidRDefault="00356206" w:rsidP="00356206">
      <w:r w:rsidRPr="00356206">
        <w:t xml:space="preserve">• Born in accredited facilities that perform deliveries, such as hospitals and birthing </w:t>
      </w:r>
      <w:r w:rsidR="00FA42F0" w:rsidRPr="00356206">
        <w:t>homes; and</w:t>
      </w:r>
    </w:p>
    <w:p w14:paraId="6FCCD007" w14:textId="0429503F" w:rsidR="00356206" w:rsidRDefault="00356206" w:rsidP="00356206">
      <w:r w:rsidRPr="00356206">
        <w:t>• Services were availed of upon delivery.</w:t>
      </w:r>
    </w:p>
    <w:p w14:paraId="49F74EA5" w14:textId="77777777" w:rsidR="00356206" w:rsidRPr="00356206" w:rsidRDefault="00356206" w:rsidP="00356206">
      <w:pPr>
        <w:rPr>
          <w:b/>
          <w:bCs/>
        </w:rPr>
      </w:pPr>
      <w:r w:rsidRPr="00356206">
        <w:rPr>
          <w:b/>
          <w:bCs/>
        </w:rPr>
        <w:t>How can results be claimed?</w:t>
      </w:r>
    </w:p>
    <w:p w14:paraId="2F90F698" w14:textId="77777777" w:rsidR="00356206" w:rsidRPr="00356206" w:rsidRDefault="00356206" w:rsidP="00356206">
      <w:r w:rsidRPr="00356206">
        <w:t>Results can be claimed from the health facility where ENBS was availed. Normal ENBS results are available by 7 - 14 working days from the time samples are received at the NSC.</w:t>
      </w:r>
    </w:p>
    <w:p w14:paraId="28757E36" w14:textId="5018D0A0" w:rsidR="00356206" w:rsidRPr="00356206" w:rsidRDefault="00356206" w:rsidP="00356206">
      <w:r w:rsidRPr="00356206">
        <w:t>Positive ENBS results are relayed to the parents immediately by the health facility. Please ensure that the address and phone number you will provide to the health facility are correct.</w:t>
      </w:r>
    </w:p>
    <w:p w14:paraId="3E779F2E" w14:textId="77777777" w:rsidR="00356206" w:rsidRPr="00356206" w:rsidRDefault="00356206" w:rsidP="00356206">
      <w:pPr>
        <w:rPr>
          <w:b/>
          <w:bCs/>
        </w:rPr>
      </w:pPr>
      <w:r w:rsidRPr="00356206">
        <w:rPr>
          <w:b/>
          <w:bCs/>
        </w:rPr>
        <w:t>What is the meaning of the newborn screening result?</w:t>
      </w:r>
    </w:p>
    <w:p w14:paraId="0E227F15" w14:textId="77777777" w:rsidR="00356206" w:rsidRPr="00356206" w:rsidRDefault="00356206" w:rsidP="00356206">
      <w:r w:rsidRPr="00356206">
        <w:t>A NEGATIVE SCREEN means that the ENBS result is normal.</w:t>
      </w:r>
    </w:p>
    <w:p w14:paraId="5C71F429" w14:textId="630879EB" w:rsidR="00356206" w:rsidRDefault="00356206" w:rsidP="00356206">
      <w:r w:rsidRPr="00356206">
        <w:t>A POSITIVE SCREEN means that the newborn must be brought back to his/her health practitioner for further testing.</w:t>
      </w:r>
    </w:p>
    <w:p w14:paraId="1E327D03" w14:textId="77777777" w:rsidR="00356206" w:rsidRPr="00356206" w:rsidRDefault="00356206" w:rsidP="00356206">
      <w:pPr>
        <w:rPr>
          <w:b/>
          <w:bCs/>
        </w:rPr>
      </w:pPr>
      <w:r w:rsidRPr="00356206">
        <w:rPr>
          <w:b/>
          <w:bCs/>
        </w:rPr>
        <w:t>What must be done when a baby has a positive ENBS result?</w:t>
      </w:r>
    </w:p>
    <w:p w14:paraId="24014240" w14:textId="276AAF00" w:rsidR="00356206" w:rsidRPr="00356206" w:rsidRDefault="00356206" w:rsidP="00356206">
      <w:r w:rsidRPr="00356206">
        <w:t>Babies with positive results must be referred at once to a specialist for confirmatory testing and further management.</w:t>
      </w:r>
    </w:p>
    <w:p w14:paraId="5F57641E" w14:textId="77777777" w:rsidR="00356206" w:rsidRPr="00356206" w:rsidRDefault="00356206" w:rsidP="00356206">
      <w:pPr>
        <w:rPr>
          <w:b/>
          <w:bCs/>
        </w:rPr>
      </w:pPr>
      <w:r w:rsidRPr="00356206">
        <w:rPr>
          <w:b/>
          <w:bCs/>
        </w:rPr>
        <w:t>What happens to the dried blood samples after screening?</w:t>
      </w:r>
    </w:p>
    <w:p w14:paraId="36A8CF0E" w14:textId="50A00AB1" w:rsidR="00356206" w:rsidRDefault="00356206" w:rsidP="00356206">
      <w:r w:rsidRPr="00356206">
        <w:t>After the dried blood spot has been tested, it will be stored in a secure locked area. The stored sample is retained to allow for normal quality assurance and may be used for ethics committee approved researches for the benefit of the public</w:t>
      </w:r>
    </w:p>
    <w:p w14:paraId="26C6FEB2" w14:textId="3B25B6B3" w:rsidR="00356206" w:rsidRDefault="00356206" w:rsidP="00356206"/>
    <w:p w14:paraId="3D86B061" w14:textId="77777777" w:rsidR="00356206" w:rsidRPr="0001207B" w:rsidRDefault="00356206" w:rsidP="00356206">
      <w:pPr>
        <w:shd w:val="clear" w:color="auto" w:fill="FFFFFF"/>
        <w:spacing w:after="0" w:line="240" w:lineRule="auto"/>
        <w:jc w:val="both"/>
        <w:rPr>
          <w:rFonts w:ascii="Arial" w:hAnsi="Arial" w:cs="Arial"/>
          <w:sz w:val="23"/>
          <w:szCs w:val="23"/>
        </w:rPr>
      </w:pPr>
      <w:r w:rsidRPr="00356206">
        <w:rPr>
          <w:rFonts w:ascii="Arial" w:hAnsi="Arial" w:cs="Arial"/>
          <w:b/>
          <w:bCs/>
          <w:sz w:val="23"/>
          <w:szCs w:val="23"/>
        </w:rPr>
        <w:t>Basic Emergency Obstetric and Newborn Care (</w:t>
      </w:r>
      <w:proofErr w:type="spellStart"/>
      <w:r w:rsidRPr="00356206">
        <w:rPr>
          <w:rFonts w:ascii="Arial" w:hAnsi="Arial" w:cs="Arial"/>
          <w:b/>
          <w:bCs/>
          <w:sz w:val="23"/>
          <w:szCs w:val="23"/>
        </w:rPr>
        <w:t>BEmONC</w:t>
      </w:r>
      <w:proofErr w:type="spellEnd"/>
      <w:r w:rsidRPr="00356206">
        <w:rPr>
          <w:rFonts w:ascii="Arial" w:hAnsi="Arial" w:cs="Arial"/>
          <w:b/>
          <w:bCs/>
          <w:sz w:val="23"/>
          <w:szCs w:val="23"/>
        </w:rPr>
        <w:t xml:space="preserve">) </w:t>
      </w:r>
      <w:r w:rsidRPr="0001207B">
        <w:rPr>
          <w:rFonts w:ascii="Arial" w:hAnsi="Arial" w:cs="Arial"/>
          <w:sz w:val="23"/>
          <w:szCs w:val="23"/>
        </w:rPr>
        <w:t xml:space="preserve">provider Facilities </w:t>
      </w:r>
    </w:p>
    <w:p w14:paraId="73294CA1"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 facility is a primary level health facility tasked to provide the integrated MNCHN service package that include basic emergency obstetric and newborn care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is either a – </w:t>
      </w:r>
    </w:p>
    <w:p w14:paraId="126DC310" w14:textId="77777777" w:rsidR="00356206" w:rsidRPr="0001207B" w:rsidRDefault="00356206" w:rsidP="00356206">
      <w:pPr>
        <w:shd w:val="clear" w:color="auto" w:fill="FFFFFF"/>
        <w:spacing w:after="0" w:line="240" w:lineRule="auto"/>
        <w:jc w:val="both"/>
        <w:rPr>
          <w:rFonts w:ascii="Arial" w:hAnsi="Arial" w:cs="Arial"/>
          <w:sz w:val="23"/>
          <w:szCs w:val="23"/>
        </w:rPr>
      </w:pPr>
    </w:p>
    <w:p w14:paraId="17E0F8FC"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Barangay health station (BHS), </w:t>
      </w:r>
    </w:p>
    <w:p w14:paraId="2CBC898E"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lastRenderedPageBreak/>
        <w:t xml:space="preserve">b. Rural health unit (RHU), </w:t>
      </w:r>
    </w:p>
    <w:p w14:paraId="57F5D44B"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Lying-in clinic, </w:t>
      </w:r>
    </w:p>
    <w:p w14:paraId="0CDE1492"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Birthing home, </w:t>
      </w:r>
    </w:p>
    <w:p w14:paraId="3EC7D7EA"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District hospital, or </w:t>
      </w:r>
    </w:p>
    <w:p w14:paraId="13B312AA"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f. Any other similar structure.</w:t>
      </w:r>
    </w:p>
    <w:p w14:paraId="57DFB163" w14:textId="77777777" w:rsidR="00356206" w:rsidRPr="0001207B" w:rsidRDefault="00356206" w:rsidP="00356206">
      <w:pPr>
        <w:shd w:val="clear" w:color="auto" w:fill="FFFFFF"/>
        <w:spacing w:after="0" w:line="240" w:lineRule="auto"/>
        <w:jc w:val="both"/>
        <w:rPr>
          <w:rFonts w:ascii="Arial" w:hAnsi="Arial" w:cs="Arial"/>
          <w:sz w:val="23"/>
          <w:szCs w:val="23"/>
        </w:rPr>
      </w:pPr>
    </w:p>
    <w:p w14:paraId="3BA5148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To enable the BHS and RHU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to respond to the access factors and function effectively, the following amenities should be considered in its structural design: </w:t>
      </w:r>
    </w:p>
    <w:p w14:paraId="47127383" w14:textId="77777777" w:rsidR="00356206" w:rsidRPr="0001207B" w:rsidRDefault="00356206" w:rsidP="00356206">
      <w:pPr>
        <w:shd w:val="clear" w:color="auto" w:fill="FFFFFF"/>
        <w:spacing w:after="0" w:line="240" w:lineRule="auto"/>
        <w:jc w:val="both"/>
        <w:rPr>
          <w:rFonts w:ascii="Arial" w:hAnsi="Arial" w:cs="Arial"/>
          <w:sz w:val="23"/>
          <w:szCs w:val="23"/>
        </w:rPr>
      </w:pPr>
    </w:p>
    <w:p w14:paraId="29E63FF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Delivery room </w:t>
      </w:r>
    </w:p>
    <w:p w14:paraId="01306BE8"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At least a 2-bed capacity Ward: 1 bed for the mother and newborn and another bed with a “pull-a-bed” feature for the birth companion and small children. The ward also doubles as a labor room. </w:t>
      </w:r>
    </w:p>
    <w:p w14:paraId="39A844DA"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A small kitchen appropriately furnished. </w:t>
      </w:r>
    </w:p>
    <w:p w14:paraId="07662110"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A toilet and bath with appropriate fixtures. </w:t>
      </w:r>
    </w:p>
    <w:p w14:paraId="740F14C9"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e. A sleeping quarter for health staff.</w:t>
      </w:r>
    </w:p>
    <w:p w14:paraId="019D692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f. A waste management facility that includes a placenta pit.</w:t>
      </w:r>
    </w:p>
    <w:p w14:paraId="0ED76951" w14:textId="77777777" w:rsidR="00356206" w:rsidRPr="0001207B" w:rsidRDefault="00356206" w:rsidP="00356206">
      <w:pPr>
        <w:shd w:val="clear" w:color="auto" w:fill="FFFFFF"/>
        <w:spacing w:after="0" w:line="240" w:lineRule="auto"/>
        <w:jc w:val="both"/>
        <w:rPr>
          <w:rFonts w:ascii="Arial" w:hAnsi="Arial" w:cs="Arial"/>
          <w:sz w:val="23"/>
          <w:szCs w:val="23"/>
        </w:rPr>
      </w:pPr>
    </w:p>
    <w:p w14:paraId="78EFF6BB"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Hospital </w:t>
      </w:r>
      <w:proofErr w:type="spellStart"/>
      <w:r w:rsidRPr="0001207B">
        <w:rPr>
          <w:rFonts w:ascii="Arial" w:hAnsi="Arial" w:cs="Arial"/>
          <w:sz w:val="23"/>
          <w:szCs w:val="23"/>
        </w:rPr>
        <w:t>BEmONCs</w:t>
      </w:r>
      <w:proofErr w:type="spellEnd"/>
      <w:r w:rsidRPr="0001207B">
        <w:rPr>
          <w:rFonts w:ascii="Arial" w:hAnsi="Arial" w:cs="Arial"/>
          <w:sz w:val="23"/>
          <w:szCs w:val="23"/>
        </w:rPr>
        <w:t xml:space="preserve"> Hospital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shall offer the same amenities except for the structural design which should include: </w:t>
      </w:r>
    </w:p>
    <w:p w14:paraId="28D95304" w14:textId="77777777" w:rsidR="00356206" w:rsidRPr="0001207B" w:rsidRDefault="00356206" w:rsidP="00356206">
      <w:pPr>
        <w:shd w:val="clear" w:color="auto" w:fill="FFFFFF"/>
        <w:spacing w:after="0" w:line="240" w:lineRule="auto"/>
        <w:jc w:val="both"/>
        <w:rPr>
          <w:rFonts w:ascii="Arial" w:hAnsi="Arial" w:cs="Arial"/>
          <w:sz w:val="23"/>
          <w:szCs w:val="23"/>
        </w:rPr>
      </w:pPr>
    </w:p>
    <w:p w14:paraId="3452920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Labor room appropriately furnished </w:t>
      </w:r>
    </w:p>
    <w:p w14:paraId="5EB9CF24"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Delivery room </w:t>
      </w:r>
    </w:p>
    <w:p w14:paraId="194C90CA"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A scrub room for the doctors and nurses </w:t>
      </w:r>
    </w:p>
    <w:p w14:paraId="295B60C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A maternity ward with rooming-in feature for the newborn </w:t>
      </w:r>
    </w:p>
    <w:p w14:paraId="319BE857"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A toilet and bath with appropriate fixtures </w:t>
      </w:r>
    </w:p>
    <w:p w14:paraId="452D20BB"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f. A sleeping quarter for health staff </w:t>
      </w:r>
    </w:p>
    <w:p w14:paraId="6F4D7894"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g. A waste management system that includes a placenta pit</w:t>
      </w:r>
    </w:p>
    <w:p w14:paraId="0A17AD05" w14:textId="77777777" w:rsidR="00356206" w:rsidRPr="0001207B" w:rsidRDefault="00356206" w:rsidP="00356206">
      <w:pPr>
        <w:shd w:val="clear" w:color="auto" w:fill="FFFFFF"/>
        <w:spacing w:after="0" w:line="240" w:lineRule="auto"/>
        <w:jc w:val="both"/>
        <w:rPr>
          <w:rFonts w:ascii="Arial" w:hAnsi="Arial" w:cs="Arial"/>
          <w:sz w:val="23"/>
          <w:szCs w:val="23"/>
        </w:rPr>
      </w:pPr>
    </w:p>
    <w:p w14:paraId="495557FB" w14:textId="77777777" w:rsidR="00356206" w:rsidRPr="0001207B" w:rsidRDefault="00356206" w:rsidP="00356206">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 facilities are made attractive and comfortable with privacy and space for an accompanying “birth companion” (family member, friend, TBA or BHW) as well as for minor children in cases where leaving them at home is not possible.</w:t>
      </w:r>
    </w:p>
    <w:p w14:paraId="6A1D16BE" w14:textId="77777777" w:rsidR="00356206" w:rsidRPr="0001207B" w:rsidRDefault="00356206" w:rsidP="00356206">
      <w:pPr>
        <w:shd w:val="clear" w:color="auto" w:fill="FFFFFF"/>
        <w:spacing w:after="0" w:line="240" w:lineRule="auto"/>
        <w:jc w:val="both"/>
        <w:rPr>
          <w:rFonts w:ascii="Arial" w:hAnsi="Arial" w:cs="Arial"/>
          <w:sz w:val="23"/>
          <w:szCs w:val="23"/>
        </w:rPr>
      </w:pPr>
    </w:p>
    <w:p w14:paraId="78FE59B3" w14:textId="77777777" w:rsidR="00356206" w:rsidRPr="0001207B" w:rsidRDefault="00356206" w:rsidP="00356206">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t>CEmONC</w:t>
      </w:r>
      <w:proofErr w:type="spellEnd"/>
      <w:r w:rsidRPr="0001207B">
        <w:rPr>
          <w:rFonts w:ascii="Arial" w:hAnsi="Arial" w:cs="Arial"/>
          <w:sz w:val="23"/>
          <w:szCs w:val="23"/>
        </w:rPr>
        <w:t xml:space="preserve"> provider facilities are departmentalized according to medical specialties and are usually large, adequately and appropriately equipped and staffed by competent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Teams (CTs). Clients referred from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facilities can reach these facilities within 1-hour travel time.</w:t>
      </w:r>
    </w:p>
    <w:p w14:paraId="50C430B2" w14:textId="77777777" w:rsidR="00356206" w:rsidRPr="0001207B" w:rsidRDefault="00356206" w:rsidP="00356206">
      <w:pPr>
        <w:shd w:val="clear" w:color="auto" w:fill="FFFFFF"/>
        <w:spacing w:after="0" w:line="240" w:lineRule="auto"/>
        <w:jc w:val="both"/>
        <w:rPr>
          <w:rFonts w:ascii="Arial" w:hAnsi="Arial" w:cs="Arial"/>
          <w:sz w:val="23"/>
          <w:szCs w:val="23"/>
        </w:rPr>
      </w:pPr>
    </w:p>
    <w:p w14:paraId="118D027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The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Teams and the Itinerant Teams (ITs) are based in these facilities. Its structural design features the following amenities: </w:t>
      </w:r>
    </w:p>
    <w:p w14:paraId="69A56FD7" w14:textId="77777777" w:rsidR="00356206" w:rsidRPr="0001207B" w:rsidRDefault="00356206" w:rsidP="00356206">
      <w:pPr>
        <w:shd w:val="clear" w:color="auto" w:fill="FFFFFF"/>
        <w:spacing w:after="0" w:line="240" w:lineRule="auto"/>
        <w:jc w:val="both"/>
        <w:rPr>
          <w:rFonts w:ascii="Arial" w:hAnsi="Arial" w:cs="Arial"/>
          <w:sz w:val="23"/>
          <w:szCs w:val="23"/>
        </w:rPr>
      </w:pPr>
    </w:p>
    <w:p w14:paraId="0AC083AB"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Emergency Room </w:t>
      </w:r>
    </w:p>
    <w:p w14:paraId="1687F491"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Admission Room </w:t>
      </w:r>
    </w:p>
    <w:p w14:paraId="78BE100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Pharmacy </w:t>
      </w:r>
    </w:p>
    <w:p w14:paraId="2E7AB776"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w:t>
      </w:r>
      <w:proofErr w:type="spellStart"/>
      <w:r w:rsidRPr="0001207B">
        <w:rPr>
          <w:rFonts w:ascii="Arial" w:hAnsi="Arial" w:cs="Arial"/>
          <w:sz w:val="23"/>
          <w:szCs w:val="23"/>
        </w:rPr>
        <w:t>Well equipped</w:t>
      </w:r>
      <w:proofErr w:type="spellEnd"/>
      <w:r w:rsidRPr="0001207B">
        <w:rPr>
          <w:rFonts w:ascii="Arial" w:hAnsi="Arial" w:cs="Arial"/>
          <w:sz w:val="23"/>
          <w:szCs w:val="23"/>
        </w:rPr>
        <w:t xml:space="preserve"> laboratory </w:t>
      </w:r>
    </w:p>
    <w:p w14:paraId="34DD03B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Blood station appropriately equipped and furnished </w:t>
      </w:r>
    </w:p>
    <w:p w14:paraId="1DE4086E"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f. Labor room </w:t>
      </w:r>
    </w:p>
    <w:p w14:paraId="502416F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g. Delivery room </w:t>
      </w:r>
    </w:p>
    <w:p w14:paraId="1392B62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h. An obstetric operating room </w:t>
      </w:r>
    </w:p>
    <w:p w14:paraId="7E622877" w14:textId="77777777" w:rsidR="00356206" w:rsidRPr="0001207B" w:rsidRDefault="00356206" w:rsidP="00356206">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lastRenderedPageBreak/>
        <w:t>i</w:t>
      </w:r>
      <w:proofErr w:type="spellEnd"/>
      <w:r w:rsidRPr="0001207B">
        <w:rPr>
          <w:rFonts w:ascii="Arial" w:hAnsi="Arial" w:cs="Arial"/>
          <w:sz w:val="23"/>
          <w:szCs w:val="23"/>
        </w:rPr>
        <w:t xml:space="preserve">. Sterilization or autoclave room </w:t>
      </w:r>
    </w:p>
    <w:p w14:paraId="16B74F9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j. A recovery room </w:t>
      </w:r>
    </w:p>
    <w:p w14:paraId="1174751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k. A Newborn Intensive Care Unit </w:t>
      </w:r>
    </w:p>
    <w:p w14:paraId="3BBC15F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l. A breastfeeding lounge </w:t>
      </w:r>
    </w:p>
    <w:p w14:paraId="39A4A50A" w14:textId="77777777" w:rsidR="00356206"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m. A scrub room for the doctors and nurses</w:t>
      </w:r>
    </w:p>
    <w:p w14:paraId="7C5C3C75" w14:textId="77777777" w:rsidR="00356206" w:rsidRPr="0001207B" w:rsidRDefault="00356206" w:rsidP="00356206">
      <w:pPr>
        <w:shd w:val="clear" w:color="auto" w:fill="FFFFFF"/>
        <w:spacing w:after="0" w:line="240" w:lineRule="auto"/>
        <w:jc w:val="both"/>
        <w:rPr>
          <w:rFonts w:ascii="Arial" w:hAnsi="Arial" w:cs="Arial"/>
          <w:sz w:val="23"/>
          <w:szCs w:val="23"/>
        </w:rPr>
      </w:pPr>
    </w:p>
    <w:p w14:paraId="79884DC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All health facilities providing emergency obstetric and newborn care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should be equipped with: </w:t>
      </w:r>
    </w:p>
    <w:p w14:paraId="7D1E016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Radio or telephone for easy contact with a designated higher-level facility should advice or referral be needed </w:t>
      </w:r>
    </w:p>
    <w:p w14:paraId="032881F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An emergency transport system that is based at the facility or community for a reasonable fee. </w:t>
      </w:r>
    </w:p>
    <w:p w14:paraId="440FC251" w14:textId="77777777" w:rsidR="00356206" w:rsidRPr="0001207B" w:rsidRDefault="00356206" w:rsidP="00356206">
      <w:pPr>
        <w:shd w:val="clear" w:color="auto" w:fill="FFFFFF"/>
        <w:spacing w:after="0" w:line="240" w:lineRule="auto"/>
        <w:jc w:val="both"/>
        <w:rPr>
          <w:rFonts w:ascii="Arial" w:hAnsi="Arial" w:cs="Arial"/>
          <w:sz w:val="23"/>
          <w:szCs w:val="23"/>
        </w:rPr>
      </w:pPr>
    </w:p>
    <w:p w14:paraId="2B9E7D7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Since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and hospital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also caters to other cases, small children are not allowed to accompany their mothers to the hospital. This is to protect them from hospital- acquired infections. In this regard, an arrangement should be made with the concerned C/WHTs for either a TBA or BHW to take care of the small children at home while their mother is giving birth in the hospital. </w:t>
      </w:r>
    </w:p>
    <w:p w14:paraId="7A40E9A4" w14:textId="77777777" w:rsidR="00356206" w:rsidRPr="0001207B" w:rsidRDefault="00356206" w:rsidP="00356206">
      <w:pPr>
        <w:shd w:val="clear" w:color="auto" w:fill="FFFFFF"/>
        <w:spacing w:after="0" w:line="240" w:lineRule="auto"/>
        <w:jc w:val="both"/>
        <w:rPr>
          <w:rFonts w:ascii="Arial" w:hAnsi="Arial" w:cs="Arial"/>
          <w:sz w:val="23"/>
          <w:szCs w:val="23"/>
        </w:rPr>
      </w:pPr>
    </w:p>
    <w:p w14:paraId="2750327D" w14:textId="77777777" w:rsidR="00356206"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B. Equipment Requirements Emergency Obstetric and Newborn Care (</w:t>
      </w:r>
      <w:proofErr w:type="spellStart"/>
      <w:r w:rsidRPr="0001207B">
        <w:rPr>
          <w:rFonts w:ascii="Arial" w:hAnsi="Arial" w:cs="Arial"/>
          <w:sz w:val="23"/>
          <w:szCs w:val="23"/>
        </w:rPr>
        <w:t>EmONC</w:t>
      </w:r>
      <w:proofErr w:type="spellEnd"/>
      <w:r w:rsidRPr="0001207B">
        <w:rPr>
          <w:rFonts w:ascii="Arial" w:hAnsi="Arial" w:cs="Arial"/>
          <w:sz w:val="23"/>
          <w:szCs w:val="23"/>
        </w:rPr>
        <w:t xml:space="preserve">) provider facilities should have the required vital equipment to enable them to deliver quality WHSM services to clients. Vital equipment </w:t>
      </w:r>
      <w:proofErr w:type="gramStart"/>
      <w:r w:rsidRPr="0001207B">
        <w:rPr>
          <w:rFonts w:ascii="Arial" w:hAnsi="Arial" w:cs="Arial"/>
          <w:sz w:val="23"/>
          <w:szCs w:val="23"/>
        </w:rPr>
        <w:t>are</w:t>
      </w:r>
      <w:proofErr w:type="gramEnd"/>
      <w:r w:rsidRPr="0001207B">
        <w:rPr>
          <w:rFonts w:ascii="Arial" w:hAnsi="Arial" w:cs="Arial"/>
          <w:sz w:val="23"/>
          <w:szCs w:val="23"/>
        </w:rPr>
        <w:t xml:space="preserve"> the most basic equipment needed to operate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provider facilities in accordance with the standards of the service delivery model and are considered “first priority” in judging the operational capability of the facility.</w:t>
      </w:r>
    </w:p>
    <w:p w14:paraId="4AADAD44" w14:textId="77777777" w:rsidR="00356206" w:rsidRPr="0001207B" w:rsidRDefault="00356206" w:rsidP="00356206">
      <w:pPr>
        <w:shd w:val="clear" w:color="auto" w:fill="FFFFFF"/>
        <w:spacing w:after="0" w:line="240" w:lineRule="auto"/>
        <w:jc w:val="both"/>
        <w:rPr>
          <w:rFonts w:ascii="Arial" w:hAnsi="Arial" w:cs="Arial"/>
          <w:sz w:val="23"/>
          <w:szCs w:val="23"/>
        </w:rPr>
      </w:pPr>
    </w:p>
    <w:p w14:paraId="03DCEAF7"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Basic Emergency Obstetric and Newborn Care Equipment </w:t>
      </w:r>
    </w:p>
    <w:p w14:paraId="4D2EB05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Vital Equipment </w:t>
      </w:r>
    </w:p>
    <w:p w14:paraId="1330C730"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 Vaginal speculum set of 6 </w:t>
      </w:r>
    </w:p>
    <w:p w14:paraId="5156496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 NSD Kit (that contains: artery forceps or clamp, dissecting forceps, needle holder, scissors, sterile disposable gloves, urinary catheter, sponge forceps, vaginal speculum, sterile blade, absorbable sutures, sterile cord clamp, plastic sterile disposable sheet for the mother) </w:t>
      </w:r>
    </w:p>
    <w:p w14:paraId="764A49B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3) Adult </w:t>
      </w:r>
      <w:proofErr w:type="spellStart"/>
      <w:r w:rsidRPr="0001207B">
        <w:rPr>
          <w:rFonts w:ascii="Arial" w:hAnsi="Arial" w:cs="Arial"/>
          <w:sz w:val="23"/>
          <w:szCs w:val="23"/>
        </w:rPr>
        <w:t>ambubag</w:t>
      </w:r>
      <w:proofErr w:type="spellEnd"/>
      <w:r w:rsidRPr="0001207B">
        <w:rPr>
          <w:rFonts w:ascii="Arial" w:hAnsi="Arial" w:cs="Arial"/>
          <w:sz w:val="23"/>
          <w:szCs w:val="23"/>
        </w:rPr>
        <w:t xml:space="preserve"> </w:t>
      </w:r>
    </w:p>
    <w:p w14:paraId="1AFA906E"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4) Pediatric </w:t>
      </w:r>
      <w:proofErr w:type="spellStart"/>
      <w:r w:rsidRPr="0001207B">
        <w:rPr>
          <w:rFonts w:ascii="Arial" w:hAnsi="Arial" w:cs="Arial"/>
          <w:sz w:val="23"/>
          <w:szCs w:val="23"/>
        </w:rPr>
        <w:t>ambubag</w:t>
      </w:r>
      <w:proofErr w:type="spellEnd"/>
      <w:r w:rsidRPr="0001207B">
        <w:rPr>
          <w:rFonts w:ascii="Arial" w:hAnsi="Arial" w:cs="Arial"/>
          <w:sz w:val="23"/>
          <w:szCs w:val="23"/>
        </w:rPr>
        <w:t xml:space="preserve"> + mask </w:t>
      </w:r>
    </w:p>
    <w:p w14:paraId="19838030"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5) Simpson’s forceps (optional) </w:t>
      </w:r>
    </w:p>
    <w:p w14:paraId="64D97C10"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6) Suction machine portable 2 L capacity </w:t>
      </w:r>
    </w:p>
    <w:p w14:paraId="06796EB9"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7) Oxygen tank with regulator/gauge </w:t>
      </w:r>
    </w:p>
    <w:p w14:paraId="7B995AD0"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8) Spare oxygen gauge </w:t>
      </w:r>
    </w:p>
    <w:p w14:paraId="453DD2D3"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9) Kelly pad </w:t>
      </w:r>
    </w:p>
    <w:p w14:paraId="6FCDCCD4"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10) Bassinet </w:t>
      </w:r>
    </w:p>
    <w:p w14:paraId="4537DB99"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11) Cervical inspection set </w:t>
      </w:r>
    </w:p>
    <w:p w14:paraId="0AF05CB8"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12) NSV (no scalpel vasectomy) set </w:t>
      </w:r>
    </w:p>
    <w:p w14:paraId="4221B40B"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13) IUD (intra-uterine device) kit </w:t>
      </w:r>
    </w:p>
    <w:p w14:paraId="2204E27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14) Cut down or minor surgical set </w:t>
      </w:r>
    </w:p>
    <w:p w14:paraId="30719CBE"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15) Microscope </w:t>
      </w:r>
    </w:p>
    <w:p w14:paraId="1196FBDE"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16) Nebulizer </w:t>
      </w:r>
    </w:p>
    <w:p w14:paraId="68493B21"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17) Pediatric stethoscope </w:t>
      </w:r>
    </w:p>
    <w:p w14:paraId="5C6E45C4"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18) Doppler </w:t>
      </w:r>
    </w:p>
    <w:p w14:paraId="0D7755C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lastRenderedPageBreak/>
        <w:t>19) Baby weighing scale</w:t>
      </w:r>
    </w:p>
    <w:p w14:paraId="3623A55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20) Non-mercury pediatric sphygmomanometer </w:t>
      </w:r>
    </w:p>
    <w:p w14:paraId="108BBF59"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21) Non- mercury body thermometer </w:t>
      </w:r>
    </w:p>
    <w:p w14:paraId="5C3875A6" w14:textId="77777777" w:rsidR="00356206"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22) Mucus extractor (bulb suction apparatus)</w:t>
      </w:r>
    </w:p>
    <w:p w14:paraId="7D06439B" w14:textId="77777777" w:rsidR="00356206" w:rsidRDefault="00356206" w:rsidP="00356206">
      <w:pPr>
        <w:shd w:val="clear" w:color="auto" w:fill="FFFFFF"/>
        <w:spacing w:after="0" w:line="240" w:lineRule="auto"/>
        <w:jc w:val="both"/>
        <w:rPr>
          <w:rFonts w:ascii="Arial" w:hAnsi="Arial" w:cs="Arial"/>
          <w:sz w:val="23"/>
          <w:szCs w:val="23"/>
        </w:rPr>
      </w:pPr>
    </w:p>
    <w:p w14:paraId="745C9D7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Furniture and Fixtures </w:t>
      </w:r>
    </w:p>
    <w:p w14:paraId="20130BA6"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 Delivery bed with stirrups </w:t>
      </w:r>
    </w:p>
    <w:p w14:paraId="15B2922F"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 Bassinet </w:t>
      </w:r>
    </w:p>
    <w:p w14:paraId="7E9ED55C"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3) Revolving stool </w:t>
      </w:r>
    </w:p>
    <w:p w14:paraId="2E6C24C8"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4) Droplight </w:t>
      </w:r>
    </w:p>
    <w:p w14:paraId="05CBD7F7"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5) Emergency light </w:t>
      </w:r>
    </w:p>
    <w:p w14:paraId="7828C0E5"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6) Ward beds with side railings </w:t>
      </w:r>
    </w:p>
    <w:p w14:paraId="4E7D0ACD" w14:textId="77777777" w:rsidR="00356206" w:rsidRPr="0001207B" w:rsidRDefault="00356206" w:rsidP="00356206">
      <w:pPr>
        <w:shd w:val="clear" w:color="auto" w:fill="FFFFFF"/>
        <w:spacing w:after="0" w:line="240" w:lineRule="auto"/>
        <w:jc w:val="both"/>
        <w:rPr>
          <w:rFonts w:ascii="Arial" w:hAnsi="Arial" w:cs="Arial"/>
          <w:sz w:val="23"/>
          <w:szCs w:val="23"/>
        </w:rPr>
      </w:pPr>
      <w:r w:rsidRPr="0001207B">
        <w:rPr>
          <w:rFonts w:ascii="Arial" w:hAnsi="Arial" w:cs="Arial"/>
          <w:sz w:val="23"/>
          <w:szCs w:val="23"/>
        </w:rPr>
        <w:t>7) IV stand</w:t>
      </w:r>
    </w:p>
    <w:p w14:paraId="2E142CD2" w14:textId="77777777" w:rsidR="00356206" w:rsidRPr="0001207B" w:rsidRDefault="00356206" w:rsidP="00356206">
      <w:pPr>
        <w:shd w:val="clear" w:color="auto" w:fill="FFFFFF"/>
        <w:spacing w:after="0" w:line="240" w:lineRule="auto"/>
        <w:jc w:val="both"/>
        <w:rPr>
          <w:rFonts w:ascii="Arial" w:hAnsi="Arial" w:cs="Arial"/>
          <w:sz w:val="23"/>
          <w:szCs w:val="23"/>
        </w:rPr>
      </w:pPr>
    </w:p>
    <w:p w14:paraId="57083FAA" w14:textId="77777777" w:rsidR="00356206" w:rsidRPr="00CD40C5" w:rsidRDefault="00356206" w:rsidP="00356206">
      <w:pPr>
        <w:shd w:val="clear" w:color="auto" w:fill="FFFFFF"/>
        <w:spacing w:after="0" w:line="240" w:lineRule="auto"/>
        <w:jc w:val="both"/>
        <w:rPr>
          <w:rFonts w:ascii="Arial" w:hAnsi="Arial" w:cs="Arial"/>
          <w:sz w:val="23"/>
          <w:szCs w:val="23"/>
        </w:rPr>
      </w:pPr>
      <w:r w:rsidRPr="00CD40C5">
        <w:rPr>
          <w:rFonts w:ascii="Arial" w:hAnsi="Arial" w:cs="Arial"/>
          <w:sz w:val="23"/>
          <w:szCs w:val="23"/>
        </w:rPr>
        <w:t xml:space="preserve">Comprehensive Emergency Obstetric and Newborn Care Equipment </w:t>
      </w:r>
    </w:p>
    <w:p w14:paraId="727F529E" w14:textId="77777777" w:rsidR="00356206" w:rsidRPr="00CD40C5" w:rsidRDefault="00356206" w:rsidP="00356206">
      <w:pPr>
        <w:shd w:val="clear" w:color="auto" w:fill="FFFFFF"/>
        <w:spacing w:after="0" w:line="240" w:lineRule="auto"/>
        <w:jc w:val="both"/>
        <w:rPr>
          <w:rFonts w:ascii="Arial" w:hAnsi="Arial" w:cs="Arial"/>
          <w:sz w:val="23"/>
          <w:szCs w:val="23"/>
        </w:rPr>
      </w:pPr>
      <w:r w:rsidRPr="00CD40C5">
        <w:rPr>
          <w:rFonts w:ascii="Arial" w:hAnsi="Arial" w:cs="Arial"/>
          <w:sz w:val="23"/>
          <w:szCs w:val="23"/>
        </w:rPr>
        <w:t xml:space="preserve">1.) Vital Equipment </w:t>
      </w:r>
    </w:p>
    <w:p w14:paraId="19916CE3"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 Vaginal speculum set of 6 </w:t>
      </w:r>
    </w:p>
    <w:p w14:paraId="7B0B131C"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2.) Laparotomy pack (caesarian section kit) </w:t>
      </w:r>
    </w:p>
    <w:p w14:paraId="72E9006C"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3.) Portable anesthesia machine </w:t>
      </w:r>
    </w:p>
    <w:p w14:paraId="6FC214C2"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4.) Incubator </w:t>
      </w:r>
    </w:p>
    <w:p w14:paraId="03A35B7A"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5.) Transport incubator (optional) </w:t>
      </w:r>
    </w:p>
    <w:p w14:paraId="2CF91AAF"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6.) Curettage set </w:t>
      </w:r>
    </w:p>
    <w:p w14:paraId="6B816A5D"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7.) NSD kit (that contains: artery forceps or clamp, dissecting forceps, needle holder, scissors, sterile disposable gloves, urinary catheter, sponge forceps, vaginal speculum, sterile blade, absorbable sutures, sterile cord clamp, plastic sterile disposable sheet for the mother) </w:t>
      </w:r>
    </w:p>
    <w:p w14:paraId="5EDA53DD"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8.) Adult </w:t>
      </w:r>
      <w:proofErr w:type="spellStart"/>
      <w:r w:rsidRPr="00CD40C5">
        <w:rPr>
          <w:rFonts w:ascii="Arial" w:hAnsi="Arial" w:cs="Arial"/>
          <w:sz w:val="23"/>
          <w:szCs w:val="23"/>
        </w:rPr>
        <w:t>ambubag</w:t>
      </w:r>
      <w:proofErr w:type="spellEnd"/>
      <w:r w:rsidRPr="00CD40C5">
        <w:rPr>
          <w:rFonts w:ascii="Arial" w:hAnsi="Arial" w:cs="Arial"/>
          <w:sz w:val="23"/>
          <w:szCs w:val="23"/>
        </w:rPr>
        <w:t xml:space="preserve"> </w:t>
      </w:r>
    </w:p>
    <w:p w14:paraId="78D03CA5"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9.) Suction machine (portable 2 L capacity) </w:t>
      </w:r>
    </w:p>
    <w:p w14:paraId="67B36D57" w14:textId="1532DE13"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10</w:t>
      </w:r>
      <w:r w:rsidR="00FA42F0">
        <w:rPr>
          <w:rFonts w:ascii="Arial" w:hAnsi="Arial" w:cs="Arial"/>
          <w:sz w:val="23"/>
          <w:szCs w:val="23"/>
        </w:rPr>
        <w:t>.</w:t>
      </w:r>
      <w:r w:rsidRPr="00CD40C5">
        <w:rPr>
          <w:rFonts w:ascii="Arial" w:hAnsi="Arial" w:cs="Arial"/>
          <w:sz w:val="23"/>
          <w:szCs w:val="23"/>
        </w:rPr>
        <w:t>)</w:t>
      </w:r>
      <w:r w:rsidR="00FA42F0">
        <w:rPr>
          <w:rFonts w:ascii="Arial" w:hAnsi="Arial" w:cs="Arial"/>
          <w:sz w:val="23"/>
          <w:szCs w:val="23"/>
        </w:rPr>
        <w:t xml:space="preserve"> </w:t>
      </w:r>
      <w:r w:rsidRPr="00CD40C5">
        <w:rPr>
          <w:rFonts w:ascii="Arial" w:hAnsi="Arial" w:cs="Arial"/>
          <w:sz w:val="23"/>
          <w:szCs w:val="23"/>
        </w:rPr>
        <w:t xml:space="preserve">Pediatric </w:t>
      </w:r>
      <w:proofErr w:type="spellStart"/>
      <w:r w:rsidRPr="00CD40C5">
        <w:rPr>
          <w:rFonts w:ascii="Arial" w:hAnsi="Arial" w:cs="Arial"/>
          <w:sz w:val="23"/>
          <w:szCs w:val="23"/>
        </w:rPr>
        <w:t>ambubag</w:t>
      </w:r>
      <w:proofErr w:type="spellEnd"/>
      <w:r w:rsidRPr="00CD40C5">
        <w:rPr>
          <w:rFonts w:ascii="Arial" w:hAnsi="Arial" w:cs="Arial"/>
          <w:sz w:val="23"/>
          <w:szCs w:val="23"/>
        </w:rPr>
        <w:t xml:space="preserve"> + mask </w:t>
      </w:r>
    </w:p>
    <w:p w14:paraId="697695EB" w14:textId="5B7E4CAD"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11.)</w:t>
      </w:r>
      <w:r w:rsidR="00FA42F0">
        <w:rPr>
          <w:rFonts w:ascii="Arial" w:hAnsi="Arial" w:cs="Arial"/>
          <w:sz w:val="23"/>
          <w:szCs w:val="23"/>
        </w:rPr>
        <w:t xml:space="preserve"> </w:t>
      </w:r>
      <w:proofErr w:type="gramStart"/>
      <w:r w:rsidRPr="00CD40C5">
        <w:rPr>
          <w:rFonts w:ascii="Arial" w:hAnsi="Arial" w:cs="Arial"/>
          <w:sz w:val="23"/>
          <w:szCs w:val="23"/>
        </w:rPr>
        <w:t>Simpsons</w:t>
      </w:r>
      <w:proofErr w:type="gramEnd"/>
      <w:r w:rsidRPr="00CD40C5">
        <w:rPr>
          <w:rFonts w:ascii="Arial" w:hAnsi="Arial" w:cs="Arial"/>
          <w:sz w:val="23"/>
          <w:szCs w:val="23"/>
        </w:rPr>
        <w:t xml:space="preserve"> forceps </w:t>
      </w:r>
    </w:p>
    <w:p w14:paraId="0562471E"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12.) Suction machine (mobile 6 L capacity) </w:t>
      </w:r>
    </w:p>
    <w:p w14:paraId="264F0F36"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13.) Oxygen tank with regulator /gauge </w:t>
      </w:r>
    </w:p>
    <w:p w14:paraId="42073EC4"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14.) Nitrous oxide with regulator/gauge </w:t>
      </w:r>
    </w:p>
    <w:p w14:paraId="2AFFCF3A"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15.) Cervical inspection set </w:t>
      </w:r>
    </w:p>
    <w:p w14:paraId="32BDBEBC"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16.) BTL (bilateral tubal ligation) set </w:t>
      </w:r>
    </w:p>
    <w:p w14:paraId="344B03E5" w14:textId="77777777" w:rsidR="00356206" w:rsidRPr="00CD40C5"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17.) IUD (intra-uterine device) kit </w:t>
      </w:r>
    </w:p>
    <w:p w14:paraId="3CE13A9D" w14:textId="77777777" w:rsidR="00356206" w:rsidRDefault="00356206" w:rsidP="00356206">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18.) Microscope</w:t>
      </w:r>
    </w:p>
    <w:p w14:paraId="27926B62" w14:textId="77777777" w:rsidR="00356206" w:rsidRDefault="00356206" w:rsidP="00356206">
      <w:pPr>
        <w:shd w:val="clear" w:color="auto" w:fill="FFFFFF"/>
        <w:spacing w:after="0" w:line="240" w:lineRule="auto"/>
        <w:ind w:firstLine="720"/>
        <w:jc w:val="both"/>
        <w:rPr>
          <w:rFonts w:ascii="Arial" w:hAnsi="Arial" w:cs="Arial"/>
          <w:sz w:val="23"/>
          <w:szCs w:val="23"/>
        </w:rPr>
      </w:pPr>
    </w:p>
    <w:p w14:paraId="2446ACD8" w14:textId="77777777" w:rsidR="00356206" w:rsidRDefault="00356206" w:rsidP="00356206">
      <w:pPr>
        <w:shd w:val="clear" w:color="auto" w:fill="FFFFFF"/>
        <w:spacing w:after="0" w:line="240" w:lineRule="auto"/>
        <w:jc w:val="both"/>
        <w:rPr>
          <w:rFonts w:ascii="Arial" w:hAnsi="Arial" w:cs="Arial"/>
          <w:sz w:val="23"/>
          <w:szCs w:val="23"/>
        </w:rPr>
      </w:pPr>
    </w:p>
    <w:p w14:paraId="4661930B" w14:textId="77777777" w:rsidR="00356206" w:rsidRPr="00CD40C5" w:rsidRDefault="00356206" w:rsidP="00356206">
      <w:pPr>
        <w:shd w:val="clear" w:color="auto" w:fill="FFFFFF"/>
        <w:spacing w:after="0" w:line="240" w:lineRule="auto"/>
        <w:jc w:val="both"/>
        <w:rPr>
          <w:rFonts w:ascii="Arial" w:hAnsi="Arial" w:cs="Arial"/>
          <w:sz w:val="23"/>
          <w:szCs w:val="23"/>
        </w:rPr>
      </w:pPr>
      <w:r w:rsidRPr="00CD40C5">
        <w:rPr>
          <w:rFonts w:ascii="Arial" w:hAnsi="Arial" w:cs="Arial"/>
          <w:sz w:val="23"/>
          <w:szCs w:val="23"/>
        </w:rPr>
        <w:t>MNCHN Staffing Requirement</w:t>
      </w:r>
    </w:p>
    <w:tbl>
      <w:tblPr>
        <w:tblStyle w:val="TableGrid"/>
        <w:tblW w:w="0" w:type="auto"/>
        <w:tblLook w:val="04A0" w:firstRow="1" w:lastRow="0" w:firstColumn="1" w:lastColumn="0" w:noHBand="0" w:noVBand="1"/>
      </w:tblPr>
      <w:tblGrid>
        <w:gridCol w:w="4540"/>
        <w:gridCol w:w="4540"/>
      </w:tblGrid>
      <w:tr w:rsidR="00356206" w:rsidRPr="00CD40C5" w14:paraId="62265B8C" w14:textId="77777777" w:rsidTr="00B51E05">
        <w:tc>
          <w:tcPr>
            <w:tcW w:w="4540" w:type="dxa"/>
          </w:tcPr>
          <w:p w14:paraId="2852DCCC" w14:textId="77777777" w:rsidR="00356206" w:rsidRPr="00CD40C5" w:rsidRDefault="00356206" w:rsidP="00356206">
            <w:pPr>
              <w:jc w:val="both"/>
              <w:rPr>
                <w:rFonts w:ascii="Arial" w:hAnsi="Arial" w:cs="Arial"/>
                <w:sz w:val="23"/>
                <w:szCs w:val="23"/>
              </w:rPr>
            </w:pPr>
            <w:r w:rsidRPr="00CD40C5">
              <w:rPr>
                <w:rFonts w:ascii="Arial" w:hAnsi="Arial" w:cs="Arial"/>
                <w:sz w:val="23"/>
                <w:szCs w:val="23"/>
              </w:rPr>
              <w:t>Community Level: BHS and RHU</w:t>
            </w:r>
          </w:p>
        </w:tc>
        <w:tc>
          <w:tcPr>
            <w:tcW w:w="4540" w:type="dxa"/>
          </w:tcPr>
          <w:p w14:paraId="0DED42BF" w14:textId="77777777" w:rsidR="00356206" w:rsidRPr="00CD40C5" w:rsidRDefault="00356206" w:rsidP="00356206">
            <w:pPr>
              <w:jc w:val="both"/>
              <w:rPr>
                <w:rFonts w:ascii="Arial" w:hAnsi="Arial" w:cs="Arial"/>
                <w:sz w:val="23"/>
                <w:szCs w:val="23"/>
              </w:rPr>
            </w:pPr>
            <w:proofErr w:type="spellStart"/>
            <w:r w:rsidRPr="00CD40C5">
              <w:rPr>
                <w:rFonts w:ascii="Arial" w:hAnsi="Arial" w:cs="Arial"/>
                <w:sz w:val="23"/>
                <w:szCs w:val="23"/>
              </w:rPr>
              <w:t>BEmONC</w:t>
            </w:r>
            <w:proofErr w:type="spellEnd"/>
            <w:r w:rsidRPr="00CD40C5">
              <w:rPr>
                <w:rFonts w:ascii="Arial" w:hAnsi="Arial" w:cs="Arial"/>
                <w:sz w:val="23"/>
                <w:szCs w:val="23"/>
              </w:rPr>
              <w:t xml:space="preserve"> Provider Facility</w:t>
            </w:r>
          </w:p>
        </w:tc>
      </w:tr>
      <w:tr w:rsidR="00356206" w:rsidRPr="00CD40C5" w14:paraId="698DCBBB" w14:textId="77777777" w:rsidTr="00B51E05">
        <w:tc>
          <w:tcPr>
            <w:tcW w:w="4540" w:type="dxa"/>
          </w:tcPr>
          <w:p w14:paraId="7492F29B" w14:textId="77777777" w:rsidR="00356206" w:rsidRPr="00CD40C5" w:rsidRDefault="00356206" w:rsidP="00356206">
            <w:pPr>
              <w:jc w:val="both"/>
              <w:rPr>
                <w:rFonts w:ascii="Arial" w:hAnsi="Arial" w:cs="Arial"/>
                <w:sz w:val="23"/>
                <w:szCs w:val="23"/>
              </w:rPr>
            </w:pPr>
            <w:r w:rsidRPr="00CD40C5">
              <w:rPr>
                <w:rFonts w:ascii="Arial" w:hAnsi="Arial" w:cs="Arial"/>
                <w:sz w:val="23"/>
                <w:szCs w:val="23"/>
              </w:rPr>
              <w:t>1 Midwife per Barangay Health Station (BHS)</w:t>
            </w:r>
          </w:p>
        </w:tc>
        <w:tc>
          <w:tcPr>
            <w:tcW w:w="4540" w:type="dxa"/>
          </w:tcPr>
          <w:p w14:paraId="447221F7" w14:textId="77777777" w:rsidR="00356206" w:rsidRPr="00CD40C5" w:rsidRDefault="00356206" w:rsidP="00356206">
            <w:pPr>
              <w:jc w:val="both"/>
              <w:rPr>
                <w:rFonts w:ascii="Arial" w:hAnsi="Arial" w:cs="Arial"/>
                <w:sz w:val="23"/>
                <w:szCs w:val="23"/>
              </w:rPr>
            </w:pPr>
            <w:r w:rsidRPr="00CD40C5">
              <w:rPr>
                <w:rFonts w:ascii="Arial" w:hAnsi="Arial" w:cs="Arial"/>
                <w:sz w:val="23"/>
                <w:szCs w:val="23"/>
              </w:rPr>
              <w:t xml:space="preserve">3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Teams per hospital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provider (1 Team per 8-hour shift) 1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 per RHU/BHS:</w:t>
            </w:r>
          </w:p>
        </w:tc>
      </w:tr>
      <w:tr w:rsidR="00356206" w:rsidRPr="00CD40C5" w14:paraId="2D7B0AAF" w14:textId="77777777" w:rsidTr="00B51E05">
        <w:tc>
          <w:tcPr>
            <w:tcW w:w="4540" w:type="dxa"/>
          </w:tcPr>
          <w:p w14:paraId="7FCDBE50"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1 Community/Women’s Health Team (WHT) per barangay. Composition of the C/WHT: </w:t>
            </w:r>
          </w:p>
          <w:p w14:paraId="130B0D29"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 Midwife </w:t>
            </w:r>
          </w:p>
          <w:p w14:paraId="2A048861" w14:textId="77777777" w:rsidR="00356206" w:rsidRDefault="00356206" w:rsidP="00356206">
            <w:pPr>
              <w:jc w:val="both"/>
              <w:rPr>
                <w:rFonts w:ascii="Arial" w:hAnsi="Arial" w:cs="Arial"/>
                <w:sz w:val="23"/>
                <w:szCs w:val="23"/>
              </w:rPr>
            </w:pPr>
            <w:r w:rsidRPr="00CD40C5">
              <w:rPr>
                <w:rFonts w:ascii="Arial" w:hAnsi="Arial" w:cs="Arial"/>
                <w:sz w:val="23"/>
                <w:szCs w:val="23"/>
              </w:rPr>
              <w:lastRenderedPageBreak/>
              <w:t xml:space="preserve">• Barangay Health Workers (BHWs) </w:t>
            </w:r>
          </w:p>
          <w:p w14:paraId="0AF0CAB5" w14:textId="77777777" w:rsidR="00356206" w:rsidRPr="00CD40C5" w:rsidRDefault="00356206" w:rsidP="00356206">
            <w:pPr>
              <w:jc w:val="both"/>
              <w:rPr>
                <w:rFonts w:ascii="Arial" w:hAnsi="Arial" w:cs="Arial"/>
                <w:sz w:val="23"/>
                <w:szCs w:val="23"/>
              </w:rPr>
            </w:pPr>
            <w:r w:rsidRPr="00CD40C5">
              <w:rPr>
                <w:rFonts w:ascii="Arial" w:hAnsi="Arial" w:cs="Arial"/>
                <w:sz w:val="23"/>
                <w:szCs w:val="23"/>
              </w:rPr>
              <w:t>• Traditional Birth Attendants (TBAs)</w:t>
            </w:r>
          </w:p>
        </w:tc>
        <w:tc>
          <w:tcPr>
            <w:tcW w:w="4540" w:type="dxa"/>
          </w:tcPr>
          <w:p w14:paraId="529D3095" w14:textId="77777777" w:rsidR="00356206" w:rsidRDefault="00356206" w:rsidP="00356206">
            <w:pPr>
              <w:jc w:val="both"/>
              <w:rPr>
                <w:rFonts w:ascii="Arial" w:hAnsi="Arial" w:cs="Arial"/>
                <w:sz w:val="23"/>
                <w:szCs w:val="23"/>
              </w:rPr>
            </w:pPr>
            <w:r w:rsidRPr="00CD40C5">
              <w:rPr>
                <w:rFonts w:ascii="Arial" w:hAnsi="Arial" w:cs="Arial"/>
                <w:sz w:val="23"/>
                <w:szCs w:val="23"/>
              </w:rPr>
              <w:lastRenderedPageBreak/>
              <w:t xml:space="preserve">Composition of the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 Hospital: </w:t>
            </w:r>
          </w:p>
          <w:p w14:paraId="735DB21F"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 3 doctors (1 per shift) </w:t>
            </w:r>
          </w:p>
          <w:p w14:paraId="6C8741F9"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 3 nurses (1 per shift) </w:t>
            </w:r>
          </w:p>
          <w:p w14:paraId="1BFAF142" w14:textId="77777777" w:rsidR="00356206" w:rsidRDefault="00356206" w:rsidP="00356206">
            <w:pPr>
              <w:jc w:val="both"/>
              <w:rPr>
                <w:rFonts w:ascii="Arial" w:hAnsi="Arial" w:cs="Arial"/>
                <w:sz w:val="23"/>
                <w:szCs w:val="23"/>
              </w:rPr>
            </w:pPr>
            <w:r w:rsidRPr="00CD40C5">
              <w:rPr>
                <w:rFonts w:ascii="Arial" w:hAnsi="Arial" w:cs="Arial"/>
                <w:sz w:val="23"/>
                <w:szCs w:val="23"/>
              </w:rPr>
              <w:lastRenderedPageBreak/>
              <w:t xml:space="preserve">• 3 midwives (C/WHT) (1 per shift) </w:t>
            </w:r>
          </w:p>
          <w:p w14:paraId="050637F0"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 1 medical technologist on call per ILHZ or </w:t>
            </w:r>
            <w:proofErr w:type="spellStart"/>
            <w:r w:rsidRPr="00CD40C5">
              <w:rPr>
                <w:rFonts w:ascii="Arial" w:hAnsi="Arial" w:cs="Arial"/>
                <w:sz w:val="23"/>
                <w:szCs w:val="23"/>
              </w:rPr>
              <w:t>CEmONC-BEmONC</w:t>
            </w:r>
            <w:proofErr w:type="spellEnd"/>
            <w:r w:rsidRPr="00CD40C5">
              <w:rPr>
                <w:rFonts w:ascii="Arial" w:hAnsi="Arial" w:cs="Arial"/>
                <w:sz w:val="23"/>
                <w:szCs w:val="23"/>
              </w:rPr>
              <w:t xml:space="preserve"> Cluster </w:t>
            </w:r>
          </w:p>
          <w:p w14:paraId="5A9CA630" w14:textId="77777777" w:rsidR="00356206" w:rsidRDefault="00356206" w:rsidP="00356206">
            <w:pPr>
              <w:jc w:val="both"/>
              <w:rPr>
                <w:rFonts w:ascii="Arial" w:hAnsi="Arial" w:cs="Arial"/>
                <w:sz w:val="23"/>
                <w:szCs w:val="23"/>
              </w:rPr>
            </w:pPr>
          </w:p>
          <w:p w14:paraId="46A05B86"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For RHU: </w:t>
            </w:r>
          </w:p>
          <w:p w14:paraId="10E40697"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1 doctor, </w:t>
            </w:r>
          </w:p>
          <w:p w14:paraId="16DD7958"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1 nurse, </w:t>
            </w:r>
          </w:p>
          <w:p w14:paraId="4984D812"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3 midwives (1 per 8-hour shift). </w:t>
            </w:r>
          </w:p>
          <w:p w14:paraId="0861FFBC" w14:textId="77777777" w:rsidR="00356206" w:rsidRDefault="00356206" w:rsidP="00356206">
            <w:pPr>
              <w:jc w:val="both"/>
              <w:rPr>
                <w:rFonts w:ascii="Arial" w:hAnsi="Arial" w:cs="Arial"/>
                <w:sz w:val="23"/>
                <w:szCs w:val="23"/>
              </w:rPr>
            </w:pPr>
          </w:p>
          <w:p w14:paraId="329C96EE"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For BHS: </w:t>
            </w:r>
          </w:p>
          <w:p w14:paraId="3C56F4D0"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1 RHU doctor and </w:t>
            </w:r>
          </w:p>
          <w:p w14:paraId="6EFAACEC" w14:textId="77777777" w:rsidR="00356206" w:rsidRDefault="00356206" w:rsidP="00356206">
            <w:pPr>
              <w:jc w:val="both"/>
              <w:rPr>
                <w:rFonts w:ascii="Arial" w:hAnsi="Arial" w:cs="Arial"/>
                <w:sz w:val="23"/>
                <w:szCs w:val="23"/>
              </w:rPr>
            </w:pPr>
            <w:r w:rsidRPr="00CD40C5">
              <w:rPr>
                <w:rFonts w:ascii="Arial" w:hAnsi="Arial" w:cs="Arial"/>
                <w:sz w:val="23"/>
                <w:szCs w:val="23"/>
              </w:rPr>
              <w:t xml:space="preserve">1 PHN “on call,” </w:t>
            </w:r>
          </w:p>
          <w:p w14:paraId="21C8C003" w14:textId="77777777" w:rsidR="00356206" w:rsidRPr="00CD40C5" w:rsidRDefault="00356206" w:rsidP="00356206">
            <w:pPr>
              <w:jc w:val="both"/>
              <w:rPr>
                <w:rFonts w:ascii="Arial" w:hAnsi="Arial" w:cs="Arial"/>
                <w:sz w:val="23"/>
                <w:szCs w:val="23"/>
              </w:rPr>
            </w:pPr>
            <w:r w:rsidRPr="00CD40C5">
              <w:rPr>
                <w:rFonts w:ascii="Arial" w:hAnsi="Arial" w:cs="Arial"/>
                <w:sz w:val="23"/>
                <w:szCs w:val="23"/>
              </w:rPr>
              <w:t>1 midwife with WHT members as assistants (TBAs and BHWs)</w:t>
            </w:r>
          </w:p>
        </w:tc>
      </w:tr>
    </w:tbl>
    <w:p w14:paraId="64559C03" w14:textId="77777777" w:rsidR="00356206" w:rsidRDefault="00356206" w:rsidP="00356206">
      <w:pPr>
        <w:shd w:val="clear" w:color="auto" w:fill="FFFFFF"/>
        <w:spacing w:after="0" w:line="240" w:lineRule="auto"/>
        <w:jc w:val="both"/>
        <w:rPr>
          <w:rFonts w:ascii="Arial" w:hAnsi="Arial" w:cs="Arial"/>
          <w:sz w:val="23"/>
          <w:szCs w:val="23"/>
        </w:rPr>
      </w:pPr>
    </w:p>
    <w:p w14:paraId="434F0105" w14:textId="77777777" w:rsidR="00356206" w:rsidRDefault="00356206" w:rsidP="00356206">
      <w:pPr>
        <w:shd w:val="clear" w:color="auto" w:fill="FFFFFF"/>
        <w:spacing w:after="0" w:line="240" w:lineRule="auto"/>
        <w:jc w:val="both"/>
        <w:rPr>
          <w:rFonts w:ascii="Arial" w:hAnsi="Arial" w:cs="Arial"/>
          <w:sz w:val="23"/>
          <w:szCs w:val="23"/>
        </w:rPr>
      </w:pPr>
    </w:p>
    <w:p w14:paraId="48E7062A" w14:textId="77777777" w:rsidR="00356206" w:rsidRDefault="00356206" w:rsidP="00356206">
      <w:pPr>
        <w:shd w:val="clear" w:color="auto" w:fill="FFFFFF"/>
        <w:spacing w:after="0" w:line="240" w:lineRule="auto"/>
        <w:jc w:val="both"/>
        <w:rPr>
          <w:rFonts w:ascii="Arial" w:hAnsi="Arial" w:cs="Arial"/>
          <w:sz w:val="23"/>
          <w:szCs w:val="23"/>
        </w:rPr>
      </w:pPr>
      <w:proofErr w:type="spellStart"/>
      <w:r w:rsidRPr="0037713C">
        <w:rPr>
          <w:rFonts w:ascii="Arial" w:hAnsi="Arial" w:cs="Arial"/>
          <w:sz w:val="23"/>
          <w:szCs w:val="23"/>
        </w:rPr>
        <w:t>CEmONC</w:t>
      </w:r>
      <w:proofErr w:type="spellEnd"/>
      <w:r w:rsidRPr="0037713C">
        <w:rPr>
          <w:rFonts w:ascii="Arial" w:hAnsi="Arial" w:cs="Arial"/>
          <w:sz w:val="23"/>
          <w:szCs w:val="23"/>
        </w:rPr>
        <w:t xml:space="preserve"> provider </w:t>
      </w:r>
      <w:r>
        <w:rPr>
          <w:rFonts w:ascii="Arial" w:hAnsi="Arial" w:cs="Arial"/>
          <w:sz w:val="23"/>
          <w:szCs w:val="23"/>
        </w:rPr>
        <w:t>facilities staffing requirement</w:t>
      </w:r>
    </w:p>
    <w:p w14:paraId="61E461EE" w14:textId="77777777" w:rsidR="00356206" w:rsidRPr="0037713C" w:rsidRDefault="00356206" w:rsidP="00356206">
      <w:pPr>
        <w:shd w:val="clear" w:color="auto" w:fill="FFFFFF"/>
        <w:spacing w:after="0" w:line="240" w:lineRule="auto"/>
        <w:jc w:val="both"/>
        <w:rPr>
          <w:rFonts w:ascii="Arial" w:hAnsi="Arial" w:cs="Arial"/>
          <w:sz w:val="23"/>
          <w:szCs w:val="23"/>
        </w:rPr>
      </w:pPr>
    </w:p>
    <w:tbl>
      <w:tblPr>
        <w:tblStyle w:val="TableGrid"/>
        <w:tblW w:w="0" w:type="auto"/>
        <w:tblLook w:val="04A0" w:firstRow="1" w:lastRow="0" w:firstColumn="1" w:lastColumn="0" w:noHBand="0" w:noVBand="1"/>
      </w:tblPr>
      <w:tblGrid>
        <w:gridCol w:w="9080"/>
      </w:tblGrid>
      <w:tr w:rsidR="00356206" w:rsidRPr="0037713C" w14:paraId="0A9026DC" w14:textId="77777777" w:rsidTr="00B51E05">
        <w:tc>
          <w:tcPr>
            <w:tcW w:w="9080" w:type="dxa"/>
          </w:tcPr>
          <w:p w14:paraId="118DDE27" w14:textId="77777777" w:rsidR="00356206" w:rsidRPr="0037713C" w:rsidRDefault="00356206" w:rsidP="00356206">
            <w:pPr>
              <w:jc w:val="both"/>
              <w:rPr>
                <w:rFonts w:ascii="Arial" w:hAnsi="Arial" w:cs="Arial"/>
                <w:sz w:val="23"/>
                <w:szCs w:val="23"/>
              </w:rPr>
            </w:pPr>
            <w:proofErr w:type="spellStart"/>
            <w:r w:rsidRPr="0037713C">
              <w:rPr>
                <w:rFonts w:ascii="Arial" w:hAnsi="Arial" w:cs="Arial"/>
                <w:sz w:val="23"/>
                <w:szCs w:val="23"/>
              </w:rPr>
              <w:t>CEmONC</w:t>
            </w:r>
            <w:proofErr w:type="spellEnd"/>
            <w:r w:rsidRPr="0037713C">
              <w:rPr>
                <w:rFonts w:ascii="Arial" w:hAnsi="Arial" w:cs="Arial"/>
                <w:sz w:val="23"/>
                <w:szCs w:val="23"/>
              </w:rPr>
              <w:t xml:space="preserve"> Provider Facility</w:t>
            </w:r>
          </w:p>
        </w:tc>
      </w:tr>
      <w:tr w:rsidR="00356206" w:rsidRPr="0037713C" w14:paraId="490B0240" w14:textId="77777777" w:rsidTr="00B51E05">
        <w:tc>
          <w:tcPr>
            <w:tcW w:w="9080" w:type="dxa"/>
          </w:tcPr>
          <w:p w14:paraId="572F6B3C"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Composition of the </w:t>
            </w:r>
            <w:proofErr w:type="spellStart"/>
            <w:r w:rsidRPr="0037713C">
              <w:rPr>
                <w:rFonts w:ascii="Arial" w:hAnsi="Arial" w:cs="Arial"/>
                <w:sz w:val="23"/>
                <w:szCs w:val="23"/>
              </w:rPr>
              <w:t>CEmONC</w:t>
            </w:r>
            <w:proofErr w:type="spellEnd"/>
            <w:r w:rsidRPr="0037713C">
              <w:rPr>
                <w:rFonts w:ascii="Arial" w:hAnsi="Arial" w:cs="Arial"/>
                <w:sz w:val="23"/>
                <w:szCs w:val="23"/>
              </w:rPr>
              <w:t xml:space="preserve"> Team: </w:t>
            </w:r>
          </w:p>
          <w:p w14:paraId="5131C82B"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3 doctors preferably </w:t>
            </w:r>
            <w:proofErr w:type="spellStart"/>
            <w:r w:rsidRPr="0037713C">
              <w:rPr>
                <w:rFonts w:ascii="Arial" w:hAnsi="Arial" w:cs="Arial"/>
                <w:sz w:val="23"/>
                <w:szCs w:val="23"/>
              </w:rPr>
              <w:t>obstetric</w:t>
            </w:r>
            <w:proofErr w:type="spellEnd"/>
            <w:r w:rsidRPr="0037713C">
              <w:rPr>
                <w:rFonts w:ascii="Arial" w:hAnsi="Arial" w:cs="Arial"/>
                <w:sz w:val="23"/>
                <w:szCs w:val="23"/>
              </w:rPr>
              <w:t xml:space="preserve"> – gynecology specialist or GP trained in </w:t>
            </w:r>
            <w:proofErr w:type="spellStart"/>
            <w:r w:rsidRPr="0037713C">
              <w:rPr>
                <w:rFonts w:ascii="Arial" w:hAnsi="Arial" w:cs="Arial"/>
                <w:sz w:val="23"/>
                <w:szCs w:val="23"/>
              </w:rPr>
              <w:t>CEmONC</w:t>
            </w:r>
            <w:proofErr w:type="spellEnd"/>
            <w:r w:rsidRPr="0037713C">
              <w:rPr>
                <w:rFonts w:ascii="Arial" w:hAnsi="Arial" w:cs="Arial"/>
                <w:sz w:val="23"/>
                <w:szCs w:val="23"/>
              </w:rPr>
              <w:t xml:space="preserve"> (1 per shift) </w:t>
            </w:r>
          </w:p>
          <w:p w14:paraId="7DD8FE9F"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1 anesthesiologist or GP trained in anesthesiology (on call) 29 </w:t>
            </w:r>
          </w:p>
          <w:p w14:paraId="08AD1446"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1 pediatrician (on call) </w:t>
            </w:r>
          </w:p>
          <w:p w14:paraId="72EF744E"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3 OR nurses (1 per shift) </w:t>
            </w:r>
          </w:p>
          <w:p w14:paraId="674DBAFC"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Maternity ward nurses (2 per shift) </w:t>
            </w:r>
          </w:p>
          <w:p w14:paraId="2C0B500E"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3 Medical technologists (1 per shift)</w:t>
            </w:r>
          </w:p>
        </w:tc>
      </w:tr>
      <w:tr w:rsidR="00356206" w:rsidRPr="0037713C" w14:paraId="00F77ADF" w14:textId="77777777" w:rsidTr="00B51E05">
        <w:tc>
          <w:tcPr>
            <w:tcW w:w="9080" w:type="dxa"/>
          </w:tcPr>
          <w:p w14:paraId="466230EF"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Composition of the Itinerant Team </w:t>
            </w:r>
          </w:p>
          <w:p w14:paraId="3FFC18F1"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xml:space="preserve">• 1 doctor (surgeon) </w:t>
            </w:r>
          </w:p>
          <w:p w14:paraId="4555A067" w14:textId="77777777" w:rsidR="00356206" w:rsidRPr="0037713C" w:rsidRDefault="00356206" w:rsidP="00356206">
            <w:pPr>
              <w:jc w:val="both"/>
              <w:rPr>
                <w:rFonts w:ascii="Arial" w:hAnsi="Arial" w:cs="Arial"/>
                <w:sz w:val="23"/>
                <w:szCs w:val="23"/>
              </w:rPr>
            </w:pPr>
            <w:r w:rsidRPr="0037713C">
              <w:rPr>
                <w:rFonts w:ascii="Arial" w:hAnsi="Arial" w:cs="Arial"/>
                <w:sz w:val="23"/>
                <w:szCs w:val="23"/>
              </w:rPr>
              <w:t>• 2 nurses (or 1 nurse 1 midwife)</w:t>
            </w:r>
          </w:p>
        </w:tc>
      </w:tr>
    </w:tbl>
    <w:p w14:paraId="471317A9" w14:textId="50FB5817" w:rsidR="00D400B1" w:rsidRPr="00356206" w:rsidRDefault="00D400B1" w:rsidP="00356206"/>
    <w:p w14:paraId="427F9964" w14:textId="77777777" w:rsidR="008C1E38" w:rsidRDefault="00736289">
      <w:pPr>
        <w:rPr>
          <w:rFonts w:ascii="Arial" w:hAnsi="Arial" w:cs="Arial"/>
          <w:sz w:val="23"/>
          <w:szCs w:val="23"/>
        </w:rPr>
      </w:pPr>
      <w:r w:rsidRPr="00D400B1">
        <w:rPr>
          <w:rFonts w:ascii="Arial" w:hAnsi="Arial" w:cs="Arial"/>
          <w:noProof/>
          <w:color w:val="000000"/>
          <w:sz w:val="23"/>
          <w:szCs w:val="23"/>
        </w:rPr>
        <w:drawing>
          <wp:inline distT="0" distB="0" distL="0" distR="0" wp14:anchorId="232C52E8" wp14:editId="7675669E">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14:paraId="342C79DB" w14:textId="77777777" w:rsidR="00D400B1" w:rsidRDefault="00D400B1">
      <w:pPr>
        <w:rPr>
          <w:rFonts w:ascii="Arial" w:hAnsi="Arial" w:cs="Arial"/>
          <w:sz w:val="23"/>
          <w:szCs w:val="23"/>
        </w:rPr>
      </w:pPr>
      <w:r>
        <w:rPr>
          <w:rFonts w:ascii="Arial" w:hAnsi="Arial" w:cs="Arial"/>
          <w:sz w:val="23"/>
          <w:szCs w:val="23"/>
        </w:rPr>
        <w:t>Website:</w:t>
      </w:r>
    </w:p>
    <w:p w14:paraId="294B88F2" w14:textId="77777777" w:rsidR="008C1E38" w:rsidRDefault="00C346F4">
      <w:pPr>
        <w:rPr>
          <w:rFonts w:ascii="Arial" w:hAnsi="Arial" w:cs="Arial"/>
          <w:sz w:val="23"/>
          <w:szCs w:val="23"/>
        </w:rPr>
      </w:pPr>
      <w:hyperlink r:id="rId16" w:history="1">
        <w:r w:rsidR="008C1E38" w:rsidRPr="008C1E38">
          <w:rPr>
            <w:rFonts w:ascii="Arial" w:hAnsi="Arial" w:cs="Arial"/>
            <w:sz w:val="23"/>
            <w:szCs w:val="23"/>
          </w:rPr>
          <w:t>https://www.newbornscreening.ph/index.php?option=com_content&amp;view=section&amp;layout=blog&amp;id=3&amp;Itemid=60</w:t>
        </w:r>
      </w:hyperlink>
    </w:p>
    <w:p w14:paraId="6DA3532E" w14:textId="338FFB33" w:rsidR="008C1E38" w:rsidRPr="008C1E38" w:rsidRDefault="008C1E38" w:rsidP="008C1E38">
      <w:pPr>
        <w:spacing w:after="0"/>
        <w:rPr>
          <w:rFonts w:ascii="Arial" w:hAnsi="Arial" w:cs="Arial"/>
          <w:sz w:val="23"/>
          <w:szCs w:val="23"/>
        </w:rPr>
      </w:pPr>
      <w:r w:rsidRPr="008C1E38">
        <w:rPr>
          <w:rFonts w:ascii="Arial" w:hAnsi="Arial" w:cs="Arial"/>
          <w:sz w:val="23"/>
          <w:szCs w:val="23"/>
        </w:rPr>
        <w:t>Institute of Human Genetics</w:t>
      </w:r>
      <w:r w:rsidR="00FA42F0">
        <w:rPr>
          <w:rFonts w:ascii="Arial" w:hAnsi="Arial" w:cs="Arial"/>
          <w:sz w:val="23"/>
          <w:szCs w:val="23"/>
        </w:rPr>
        <w:t xml:space="preserve"> </w:t>
      </w:r>
      <w:hyperlink r:id="rId17" w:history="1">
        <w:r w:rsidR="00C346F4" w:rsidRPr="00525DEC">
          <w:rPr>
            <w:rStyle w:val="Hyperlink"/>
            <w:rFonts w:ascii="Arial" w:hAnsi="Arial" w:cs="Arial"/>
          </w:rPr>
          <w:t>http://ihg.upm.edu.ph/node/127</w:t>
        </w:r>
      </w:hyperlink>
    </w:p>
    <w:p w14:paraId="2DBAFE21" w14:textId="77777777" w:rsidR="00023BB6" w:rsidRPr="00D400B1" w:rsidRDefault="00736289" w:rsidP="00023BB6">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drawing>
          <wp:inline distT="0" distB="0" distL="0" distR="0" wp14:anchorId="10EEC186" wp14:editId="3282EA8D">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79B3F98C" w14:textId="77777777" w:rsidR="006C410B" w:rsidRDefault="006C410B" w:rsidP="00023BB6">
      <w:pPr>
        <w:shd w:val="clear" w:color="auto" w:fill="FFFFFF"/>
        <w:rPr>
          <w:rFonts w:ascii="Arial" w:hAnsi="Arial" w:cs="Arial"/>
          <w:b/>
          <w:color w:val="222222"/>
          <w:sz w:val="23"/>
          <w:szCs w:val="23"/>
          <w:shd w:val="clear" w:color="auto" w:fill="FFFFFF"/>
        </w:rPr>
      </w:pPr>
      <w:r>
        <w:rPr>
          <w:rFonts w:ascii="Arial" w:hAnsi="Arial" w:cs="Arial"/>
          <w:b/>
          <w:color w:val="222222"/>
          <w:sz w:val="23"/>
          <w:szCs w:val="23"/>
          <w:shd w:val="clear" w:color="auto" w:fill="FFFFFF"/>
        </w:rPr>
        <w:lastRenderedPageBreak/>
        <w:t xml:space="preserve">Comprehensive - </w:t>
      </w:r>
      <w:r>
        <w:rPr>
          <w:rFonts w:ascii="Arial" w:hAnsi="Arial" w:cs="Arial"/>
          <w:color w:val="222222"/>
          <w:shd w:val="clear" w:color="auto" w:fill="FFFFFF"/>
        </w:rPr>
        <w:t>complete; including all or nearly all elements or aspects of something</w:t>
      </w:r>
    </w:p>
    <w:p w14:paraId="08796D98" w14:textId="77777777" w:rsidR="00D400B1" w:rsidRDefault="006C410B" w:rsidP="00023BB6">
      <w:pPr>
        <w:shd w:val="clear" w:color="auto" w:fill="FFFFFF"/>
        <w:rPr>
          <w:rFonts w:ascii="Arial" w:hAnsi="Arial" w:cs="Arial"/>
          <w:color w:val="222222"/>
          <w:shd w:val="clear" w:color="auto" w:fill="FFFFFF"/>
        </w:rPr>
      </w:pPr>
      <w:r>
        <w:rPr>
          <w:rFonts w:ascii="Arial" w:hAnsi="Arial" w:cs="Arial"/>
          <w:b/>
          <w:color w:val="222222"/>
          <w:sz w:val="23"/>
          <w:szCs w:val="23"/>
          <w:shd w:val="clear" w:color="auto" w:fill="FFFFFF"/>
        </w:rPr>
        <w:t>Metabolic</w:t>
      </w:r>
      <w:r w:rsidR="00D400B1">
        <w:rPr>
          <w:rFonts w:ascii="Arial" w:hAnsi="Arial" w:cs="Arial"/>
          <w:b/>
          <w:color w:val="222222"/>
          <w:sz w:val="23"/>
          <w:szCs w:val="23"/>
          <w:shd w:val="clear" w:color="auto" w:fill="FFFFFF"/>
        </w:rPr>
        <w:t xml:space="preserve"> </w:t>
      </w:r>
      <w:r w:rsidR="00D400B1" w:rsidRPr="00D400B1">
        <w:rPr>
          <w:rFonts w:ascii="Arial" w:hAnsi="Arial" w:cs="Arial"/>
          <w:color w:val="222222"/>
          <w:sz w:val="23"/>
          <w:szCs w:val="23"/>
          <w:shd w:val="clear" w:color="auto" w:fill="FFFFFF"/>
        </w:rPr>
        <w:t>-</w:t>
      </w:r>
      <w:r w:rsidR="00D400B1">
        <w:rPr>
          <w:rFonts w:ascii="Arial" w:hAnsi="Arial" w:cs="Arial"/>
          <w:b/>
          <w:color w:val="222222"/>
          <w:sz w:val="23"/>
          <w:szCs w:val="23"/>
          <w:shd w:val="clear" w:color="auto" w:fill="FFFFFF"/>
        </w:rPr>
        <w:t xml:space="preserve"> </w:t>
      </w:r>
      <w:r>
        <w:rPr>
          <w:rFonts w:ascii="Arial" w:hAnsi="Arial" w:cs="Arial"/>
          <w:color w:val="222222"/>
          <w:shd w:val="clear" w:color="auto" w:fill="FFFFFF"/>
        </w:rPr>
        <w:t>relating to or deriving from the metabolism of a living organism</w:t>
      </w:r>
    </w:p>
    <w:p w14:paraId="356E0BE7" w14:textId="77777777" w:rsidR="00F43AF1" w:rsidRPr="00D400B1" w:rsidRDefault="00681684" w:rsidP="00F76632">
      <w:pPr>
        <w:shd w:val="clear" w:color="auto" w:fill="FFFFFF"/>
        <w:jc w:val="both"/>
        <w:rPr>
          <w:rFonts w:ascii="Arial" w:eastAsia="Times New Roman" w:hAnsi="Arial" w:cs="Arial"/>
          <w:color w:val="222222"/>
          <w:sz w:val="23"/>
          <w:szCs w:val="23"/>
        </w:rPr>
      </w:pPr>
      <w:r w:rsidRPr="006C410B">
        <w:rPr>
          <w:rFonts w:ascii="Arial" w:hAnsi="Arial" w:cs="Arial"/>
          <w:b/>
          <w:color w:val="202020"/>
          <w:sz w:val="22"/>
          <w:shd w:val="clear" w:color="auto" w:fill="FFFFFF"/>
        </w:rPr>
        <w:t>Newborn screening</w:t>
      </w:r>
      <w:r w:rsidRPr="006C410B">
        <w:rPr>
          <w:rFonts w:ascii="Helvetica" w:hAnsi="Helvetica" w:cs="Helvetica"/>
          <w:color w:val="202020"/>
          <w:sz w:val="22"/>
          <w:shd w:val="clear" w:color="auto" w:fill="FFFFFF"/>
        </w:rPr>
        <w:t xml:space="preserve"> </w:t>
      </w:r>
      <w:r w:rsidR="00D400B1" w:rsidRPr="00D400B1">
        <w:rPr>
          <w:rFonts w:ascii="Arial" w:hAnsi="Arial" w:cs="Arial"/>
          <w:sz w:val="23"/>
          <w:szCs w:val="23"/>
          <w:shd w:val="clear" w:color="auto" w:fill="FFFFFF"/>
        </w:rPr>
        <w:t xml:space="preserve">- </w:t>
      </w:r>
      <w:r w:rsidR="00F76632">
        <w:rPr>
          <w:rFonts w:ascii="Helvetica" w:hAnsi="Helvetica" w:cs="Helvetica"/>
          <w:color w:val="202020"/>
          <w:shd w:val="clear" w:color="auto" w:fill="FFFFFF"/>
        </w:rPr>
        <w:t>is the practice of testing all babies in their first days of life for certain disorders and conditions that can hinder their normal development</w:t>
      </w:r>
    </w:p>
    <w:p w14:paraId="59CB72C9" w14:textId="77777777" w:rsidR="00D400B1" w:rsidRDefault="006C410B" w:rsidP="00023BB6">
      <w:pPr>
        <w:shd w:val="clear" w:color="auto" w:fill="FFFFFF"/>
        <w:rPr>
          <w:rFonts w:ascii="Arial" w:hAnsi="Arial" w:cs="Arial"/>
          <w:color w:val="222222"/>
          <w:shd w:val="clear" w:color="auto" w:fill="FFFFFF"/>
        </w:rPr>
      </w:pPr>
      <w:r>
        <w:rPr>
          <w:rFonts w:ascii="Arial" w:hAnsi="Arial" w:cs="Arial"/>
          <w:b/>
          <w:color w:val="222222"/>
          <w:sz w:val="23"/>
          <w:szCs w:val="23"/>
          <w:shd w:val="clear" w:color="auto" w:fill="FFFFFF"/>
        </w:rPr>
        <w:t>Sample</w:t>
      </w:r>
      <w:r w:rsidR="004D31BE" w:rsidRPr="00D400B1">
        <w:rPr>
          <w:rFonts w:ascii="Arial" w:hAnsi="Arial" w:cs="Arial"/>
          <w:color w:val="222222"/>
          <w:sz w:val="23"/>
          <w:szCs w:val="23"/>
          <w:shd w:val="clear" w:color="auto" w:fill="FFFFFF"/>
        </w:rPr>
        <w:t>–</w:t>
      </w:r>
      <w:r w:rsidR="00D400B1">
        <w:rPr>
          <w:rFonts w:ascii="Arial" w:hAnsi="Arial" w:cs="Arial"/>
          <w:color w:val="222222"/>
          <w:sz w:val="23"/>
          <w:szCs w:val="23"/>
          <w:shd w:val="clear" w:color="auto" w:fill="FFFFFF"/>
        </w:rPr>
        <w:t xml:space="preserve"> </w:t>
      </w:r>
      <w:r>
        <w:rPr>
          <w:rFonts w:ascii="Arial" w:hAnsi="Arial" w:cs="Arial"/>
          <w:color w:val="222222"/>
          <w:shd w:val="clear" w:color="auto" w:fill="FFFFFF"/>
        </w:rPr>
        <w:t>a specimen taken for scientific testing or analysis.</w:t>
      </w:r>
    </w:p>
    <w:p w14:paraId="1D6C18FE" w14:textId="77777777" w:rsidR="006C410B" w:rsidRDefault="006C410B" w:rsidP="00023BB6">
      <w:pPr>
        <w:shd w:val="clear" w:color="auto" w:fill="FFFFFF"/>
        <w:rPr>
          <w:rFonts w:ascii="Arial" w:hAnsi="Arial" w:cs="Arial"/>
          <w:color w:val="222222"/>
          <w:sz w:val="23"/>
          <w:szCs w:val="23"/>
          <w:shd w:val="clear" w:color="auto" w:fill="FFFFFF"/>
        </w:rPr>
      </w:pPr>
    </w:p>
    <w:p w14:paraId="570782A4" w14:textId="77777777" w:rsidR="004D1200" w:rsidRPr="00D400B1" w:rsidRDefault="006C410B"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36CF7E4" wp14:editId="666EC968">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562BBA86" w14:textId="77777777" w:rsidR="00CD6708" w:rsidRPr="00CD6708" w:rsidRDefault="00CD6708" w:rsidP="00A44343">
      <w:pPr>
        <w:shd w:val="clear" w:color="auto" w:fill="FFFFFF"/>
        <w:spacing w:before="100" w:beforeAutospacing="1" w:after="100" w:afterAutospacing="1" w:line="240" w:lineRule="auto"/>
        <w:jc w:val="both"/>
        <w:rPr>
          <w:rFonts w:ascii="Arial" w:hAnsi="Arial" w:cs="Arial"/>
          <w:color w:val="000000"/>
          <w:sz w:val="23"/>
          <w:szCs w:val="23"/>
        </w:rPr>
      </w:pPr>
      <w:r w:rsidRPr="00CD6708">
        <w:rPr>
          <w:rFonts w:ascii="Arial" w:hAnsi="Arial" w:cs="Arial"/>
          <w:color w:val="000000"/>
          <w:sz w:val="23"/>
          <w:szCs w:val="23"/>
        </w:rPr>
        <w:t>Study Question:</w:t>
      </w:r>
    </w:p>
    <w:p w14:paraId="669F8490" w14:textId="77777777" w:rsidR="00CD6708" w:rsidRPr="00CD6708" w:rsidRDefault="00CD6708" w:rsidP="00CD6708">
      <w:pPr>
        <w:spacing w:after="0" w:line="240" w:lineRule="auto"/>
        <w:rPr>
          <w:rFonts w:ascii="Arial" w:eastAsia="Times New Roman" w:hAnsi="Arial" w:cs="Arial"/>
          <w:sz w:val="23"/>
          <w:szCs w:val="23"/>
        </w:rPr>
      </w:pPr>
      <w:r w:rsidRPr="00CD6708">
        <w:rPr>
          <w:rFonts w:ascii="Arial" w:eastAsia="Times New Roman" w:hAnsi="Arial" w:cs="Arial"/>
          <w:color w:val="000000"/>
          <w:sz w:val="23"/>
          <w:szCs w:val="23"/>
        </w:rPr>
        <w:t>Download a research article on the topic ‘</w:t>
      </w:r>
      <w:r>
        <w:rPr>
          <w:rFonts w:ascii="Arial" w:eastAsia="Times New Roman" w:hAnsi="Arial" w:cs="Arial"/>
          <w:color w:val="000000"/>
          <w:sz w:val="23"/>
          <w:szCs w:val="23"/>
        </w:rPr>
        <w:t>Newborn Screening</w:t>
      </w:r>
      <w:r w:rsidRPr="00CD6708">
        <w:rPr>
          <w:rFonts w:ascii="Arial" w:eastAsia="Times New Roman" w:hAnsi="Arial" w:cs="Arial"/>
          <w:color w:val="000000"/>
          <w:sz w:val="23"/>
          <w:szCs w:val="23"/>
        </w:rPr>
        <w:t>. Submit a 200-300-word essay reflection.</w:t>
      </w:r>
    </w:p>
    <w:p w14:paraId="10AD7902" w14:textId="77777777"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14:anchorId="433183FB" wp14:editId="5DA10EEC">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6A07FC65"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14:paraId="4F6A9126" w14:textId="77777777"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464F2C35"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665FB914"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014C2D94" w14:textId="77777777" w:rsidR="00D400B1" w:rsidRDefault="00D400B1">
      <w:pPr>
        <w:shd w:val="clear" w:color="auto" w:fill="FFFFFF"/>
        <w:spacing w:after="120"/>
        <w:textAlignment w:val="baseline"/>
        <w:rPr>
          <w:rFonts w:ascii="Arial" w:hAnsi="Arial" w:cs="Arial"/>
          <w:sz w:val="23"/>
          <w:szCs w:val="23"/>
        </w:rPr>
      </w:pPr>
    </w:p>
    <w:p w14:paraId="627D3D29"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14:paraId="79A04926" w14:textId="77777777" w:rsidR="00A44343" w:rsidRPr="00D400B1"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15233AC2" w14:textId="77777777" w:rsidR="00A44343" w:rsidRPr="00D400B1" w:rsidRDefault="00A44343">
      <w:pPr>
        <w:spacing w:after="120"/>
        <w:rPr>
          <w:rFonts w:ascii="Arial" w:hAnsi="Arial" w:cs="Arial"/>
          <w:sz w:val="23"/>
          <w:szCs w:val="23"/>
        </w:rPr>
      </w:pPr>
    </w:p>
    <w:sectPr w:rsidR="00A44343" w:rsidRPr="00D400B1"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Inconsolat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1D47"/>
    <w:multiLevelType w:val="multilevel"/>
    <w:tmpl w:val="D08E6EB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2"/>
  </w:num>
  <w:num w:numId="5">
    <w:abstractNumId w:val="12"/>
  </w:num>
  <w:num w:numId="6">
    <w:abstractNumId w:val="10"/>
  </w:num>
  <w:num w:numId="7">
    <w:abstractNumId w:val="3"/>
  </w:num>
  <w:num w:numId="8">
    <w:abstractNumId w:val="5"/>
  </w:num>
  <w:num w:numId="9">
    <w:abstractNumId w:val="0"/>
  </w:num>
  <w:num w:numId="10">
    <w:abstractNumId w:val="9"/>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6149"/>
    <w:rsid w:val="00017DA0"/>
    <w:rsid w:val="00023710"/>
    <w:rsid w:val="00023BB6"/>
    <w:rsid w:val="00072A3D"/>
    <w:rsid w:val="000A01BB"/>
    <w:rsid w:val="000A353A"/>
    <w:rsid w:val="000A783D"/>
    <w:rsid w:val="000B7075"/>
    <w:rsid w:val="000C672A"/>
    <w:rsid w:val="000D79E0"/>
    <w:rsid w:val="000E1E38"/>
    <w:rsid w:val="000E31D2"/>
    <w:rsid w:val="000E72CA"/>
    <w:rsid w:val="000F665A"/>
    <w:rsid w:val="000F7D42"/>
    <w:rsid w:val="00161D40"/>
    <w:rsid w:val="001E6EC8"/>
    <w:rsid w:val="002305EB"/>
    <w:rsid w:val="00243890"/>
    <w:rsid w:val="00243C9A"/>
    <w:rsid w:val="002C01F8"/>
    <w:rsid w:val="00310B98"/>
    <w:rsid w:val="0031624B"/>
    <w:rsid w:val="003333B1"/>
    <w:rsid w:val="00346416"/>
    <w:rsid w:val="00356206"/>
    <w:rsid w:val="00360EEE"/>
    <w:rsid w:val="0038368A"/>
    <w:rsid w:val="00392775"/>
    <w:rsid w:val="003A3F9C"/>
    <w:rsid w:val="003A4311"/>
    <w:rsid w:val="003B1568"/>
    <w:rsid w:val="003B2BB8"/>
    <w:rsid w:val="003E017D"/>
    <w:rsid w:val="003E620C"/>
    <w:rsid w:val="00435754"/>
    <w:rsid w:val="00450DA9"/>
    <w:rsid w:val="00453C89"/>
    <w:rsid w:val="004578C6"/>
    <w:rsid w:val="004974B8"/>
    <w:rsid w:val="004A3EE7"/>
    <w:rsid w:val="004C56FE"/>
    <w:rsid w:val="004D1200"/>
    <w:rsid w:val="004D31BE"/>
    <w:rsid w:val="004E1C62"/>
    <w:rsid w:val="0055198A"/>
    <w:rsid w:val="00555314"/>
    <w:rsid w:val="00597F16"/>
    <w:rsid w:val="005A2ABE"/>
    <w:rsid w:val="005B0877"/>
    <w:rsid w:val="005D6FDC"/>
    <w:rsid w:val="005E4548"/>
    <w:rsid w:val="00602248"/>
    <w:rsid w:val="006268F8"/>
    <w:rsid w:val="00641951"/>
    <w:rsid w:val="00644B8C"/>
    <w:rsid w:val="00657F66"/>
    <w:rsid w:val="00681684"/>
    <w:rsid w:val="006A5C5F"/>
    <w:rsid w:val="006C2EC5"/>
    <w:rsid w:val="006C410B"/>
    <w:rsid w:val="006E1C10"/>
    <w:rsid w:val="007162F2"/>
    <w:rsid w:val="00736289"/>
    <w:rsid w:val="00773536"/>
    <w:rsid w:val="00780976"/>
    <w:rsid w:val="00785F76"/>
    <w:rsid w:val="007B5A47"/>
    <w:rsid w:val="007D184F"/>
    <w:rsid w:val="008225CC"/>
    <w:rsid w:val="00861DFD"/>
    <w:rsid w:val="00862FC1"/>
    <w:rsid w:val="008773DE"/>
    <w:rsid w:val="008B217D"/>
    <w:rsid w:val="008C1E38"/>
    <w:rsid w:val="008C3B47"/>
    <w:rsid w:val="008D2ADC"/>
    <w:rsid w:val="008E50B1"/>
    <w:rsid w:val="00917A3C"/>
    <w:rsid w:val="00941AA3"/>
    <w:rsid w:val="0094608C"/>
    <w:rsid w:val="00981088"/>
    <w:rsid w:val="00986E1C"/>
    <w:rsid w:val="009B3A63"/>
    <w:rsid w:val="009C2F72"/>
    <w:rsid w:val="00A225A0"/>
    <w:rsid w:val="00A44343"/>
    <w:rsid w:val="00A51E79"/>
    <w:rsid w:val="00A528B0"/>
    <w:rsid w:val="00AA64CA"/>
    <w:rsid w:val="00AC1D43"/>
    <w:rsid w:val="00AC2A4F"/>
    <w:rsid w:val="00AD7A33"/>
    <w:rsid w:val="00AF62BE"/>
    <w:rsid w:val="00B00519"/>
    <w:rsid w:val="00B30795"/>
    <w:rsid w:val="00B413AF"/>
    <w:rsid w:val="00B43BB2"/>
    <w:rsid w:val="00B60976"/>
    <w:rsid w:val="00B84C69"/>
    <w:rsid w:val="00B93D6F"/>
    <w:rsid w:val="00BC1CC6"/>
    <w:rsid w:val="00BE5B6E"/>
    <w:rsid w:val="00C346F4"/>
    <w:rsid w:val="00C7243D"/>
    <w:rsid w:val="00C73238"/>
    <w:rsid w:val="00CB1003"/>
    <w:rsid w:val="00CB4335"/>
    <w:rsid w:val="00CB6C2B"/>
    <w:rsid w:val="00CD6708"/>
    <w:rsid w:val="00D0348F"/>
    <w:rsid w:val="00D1196E"/>
    <w:rsid w:val="00D176B4"/>
    <w:rsid w:val="00D35AEF"/>
    <w:rsid w:val="00D35E37"/>
    <w:rsid w:val="00D400B1"/>
    <w:rsid w:val="00D95C81"/>
    <w:rsid w:val="00DF5794"/>
    <w:rsid w:val="00E16FA1"/>
    <w:rsid w:val="00E32BB9"/>
    <w:rsid w:val="00E96B8D"/>
    <w:rsid w:val="00EA1DEB"/>
    <w:rsid w:val="00EF1780"/>
    <w:rsid w:val="00F14CCC"/>
    <w:rsid w:val="00F254FC"/>
    <w:rsid w:val="00F369AE"/>
    <w:rsid w:val="00F43AF1"/>
    <w:rsid w:val="00F76632"/>
    <w:rsid w:val="00F87EF9"/>
    <w:rsid w:val="00FA42F0"/>
    <w:rsid w:val="00FB5603"/>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069F447"/>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styleId="UnresolvedMention">
    <w:name w:val="Unresolved Mention"/>
    <w:basedOn w:val="DefaultParagraphFont"/>
    <w:uiPriority w:val="99"/>
    <w:semiHidden/>
    <w:unhideWhenUsed/>
    <w:rsid w:val="00FA4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29578489">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56648999">
      <w:bodyDiv w:val="1"/>
      <w:marLeft w:val="0"/>
      <w:marRight w:val="0"/>
      <w:marTop w:val="0"/>
      <w:marBottom w:val="0"/>
      <w:divBdr>
        <w:top w:val="none" w:sz="0" w:space="0" w:color="auto"/>
        <w:left w:val="none" w:sz="0" w:space="0" w:color="auto"/>
        <w:bottom w:val="none" w:sz="0" w:space="0" w:color="auto"/>
        <w:right w:val="none" w:sz="0" w:space="0" w:color="auto"/>
      </w:divBdr>
    </w:div>
    <w:div w:id="178930055">
      <w:bodyDiv w:val="1"/>
      <w:marLeft w:val="0"/>
      <w:marRight w:val="0"/>
      <w:marTop w:val="0"/>
      <w:marBottom w:val="0"/>
      <w:divBdr>
        <w:top w:val="none" w:sz="0" w:space="0" w:color="auto"/>
        <w:left w:val="none" w:sz="0" w:space="0" w:color="auto"/>
        <w:bottom w:val="none" w:sz="0" w:space="0" w:color="auto"/>
        <w:right w:val="none" w:sz="0" w:space="0" w:color="auto"/>
      </w:divBdr>
    </w:div>
    <w:div w:id="184373344">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199979812">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316423031">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36022151">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214393334">
      <w:bodyDiv w:val="1"/>
      <w:marLeft w:val="0"/>
      <w:marRight w:val="0"/>
      <w:marTop w:val="0"/>
      <w:marBottom w:val="0"/>
      <w:divBdr>
        <w:top w:val="none" w:sz="0" w:space="0" w:color="auto"/>
        <w:left w:val="none" w:sz="0" w:space="0" w:color="auto"/>
        <w:bottom w:val="none" w:sz="0" w:space="0" w:color="auto"/>
        <w:right w:val="none" w:sz="0" w:space="0" w:color="auto"/>
      </w:divBdr>
    </w:div>
    <w:div w:id="1221330423">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78989311">
      <w:bodyDiv w:val="1"/>
      <w:marLeft w:val="0"/>
      <w:marRight w:val="0"/>
      <w:marTop w:val="0"/>
      <w:marBottom w:val="0"/>
      <w:divBdr>
        <w:top w:val="none" w:sz="0" w:space="0" w:color="auto"/>
        <w:left w:val="none" w:sz="0" w:space="0" w:color="auto"/>
        <w:bottom w:val="none" w:sz="0" w:space="0" w:color="auto"/>
        <w:right w:val="none" w:sz="0" w:space="0" w:color="auto"/>
      </w:divBdr>
      <w:divsChild>
        <w:div w:id="1858613888">
          <w:marLeft w:val="0"/>
          <w:marRight w:val="0"/>
          <w:marTop w:val="0"/>
          <w:marBottom w:val="0"/>
          <w:divBdr>
            <w:top w:val="none" w:sz="0" w:space="0" w:color="auto"/>
            <w:left w:val="none" w:sz="0" w:space="0" w:color="auto"/>
            <w:bottom w:val="none" w:sz="0" w:space="0" w:color="auto"/>
            <w:right w:val="none" w:sz="0" w:space="0" w:color="auto"/>
          </w:divBdr>
        </w:div>
      </w:divsChild>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ihg.upm.edu.ph/node/127" TargetMode="External"/><Relationship Id="rId2" Type="http://schemas.openxmlformats.org/officeDocument/2006/relationships/customXml" Target="../customXml/item2.xml"/><Relationship Id="rId16" Type="http://schemas.openxmlformats.org/officeDocument/2006/relationships/hyperlink" Target="https://www.newbornscreening.ph/index.php?option=com_content&amp;view=section&amp;layout=blog&amp;id=3&amp;Itemid=60"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02EFD-30B0-4131-82A3-E5B651F6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7</cp:revision>
  <cp:lastPrinted>2020-06-29T06:06:00Z</cp:lastPrinted>
  <dcterms:created xsi:type="dcterms:W3CDTF">2021-08-25T11:46:00Z</dcterms:created>
  <dcterms:modified xsi:type="dcterms:W3CDTF">2021-08-28T10:47:00Z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