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F82F23" w14:textId="77777777" w:rsidR="00F32E32" w:rsidRDefault="00F32E32">
      <w:pPr>
        <w:spacing w:line="276" w:lineRule="auto"/>
        <w:rPr>
          <w:rFonts w:ascii="Arial" w:hAnsi="Arial" w:cs="Arial"/>
          <w:b/>
          <w:bCs/>
          <w:color w:val="088C45"/>
          <w:sz w:val="40"/>
          <w:szCs w:val="40"/>
        </w:rPr>
      </w:pPr>
    </w:p>
    <w:p w14:paraId="03151476" w14:textId="06A7947D" w:rsidR="00A80DD1" w:rsidRDefault="0068398A">
      <w:pPr>
        <w:spacing w:line="276" w:lineRule="auto"/>
        <w:rPr>
          <w:rFonts w:ascii="Arial" w:hAnsi="Arial" w:cs="Arial"/>
          <w:b/>
          <w:bCs/>
          <w:color w:val="088C45"/>
          <w:sz w:val="40"/>
          <w:szCs w:val="40"/>
        </w:rPr>
      </w:pPr>
      <w:r>
        <w:rPr>
          <w:rFonts w:ascii="Arial" w:hAnsi="Arial" w:cs="Arial"/>
          <w:b/>
          <w:bCs/>
          <w:color w:val="088C45"/>
          <w:sz w:val="40"/>
          <w:szCs w:val="40"/>
        </w:rPr>
        <w:t>BACHELOR OF SCIENCE IN NURSING:</w:t>
      </w:r>
    </w:p>
    <w:p w14:paraId="5ABEABE3" w14:textId="4C673654" w:rsidR="00A80DD1" w:rsidRDefault="0068398A">
      <w:pPr>
        <w:spacing w:line="276" w:lineRule="auto"/>
        <w:rPr>
          <w:rFonts w:ascii="Arial" w:hAnsi="Arial" w:cs="Arial"/>
          <w:b/>
          <w:bCs/>
          <w:color w:val="088C45"/>
          <w:sz w:val="48"/>
          <w:szCs w:val="48"/>
        </w:rPr>
      </w:pPr>
      <w:r>
        <w:rPr>
          <w:rFonts w:ascii="Arial" w:hAnsi="Arial" w:cs="Arial"/>
          <w:b/>
          <w:bCs/>
          <w:color w:val="088C45"/>
          <w:sz w:val="48"/>
          <w:szCs w:val="48"/>
        </w:rPr>
        <w:t xml:space="preserve">COMMUNITY HEALTH NURSING </w:t>
      </w:r>
    </w:p>
    <w:tbl>
      <w:tblPr>
        <w:tblStyle w:val="TableGrid"/>
        <w:tblpPr w:leftFromText="180" w:rightFromText="180" w:vertAnchor="text" w:horzAnchor="margin" w:tblpY="183"/>
        <w:tblW w:w="5000" w:type="pct"/>
        <w:tblBorders>
          <w:top w:val="single" w:sz="4" w:space="0" w:color="088C45"/>
          <w:left w:val="single" w:sz="4" w:space="0" w:color="088C45"/>
          <w:bottom w:val="single" w:sz="4" w:space="0" w:color="088C45"/>
          <w:right w:val="single" w:sz="4" w:space="0" w:color="088C45"/>
          <w:insideH w:val="single" w:sz="4" w:space="0" w:color="088C45"/>
          <w:insideV w:val="single" w:sz="4" w:space="0" w:color="088C45"/>
        </w:tblBorders>
        <w:tblLook w:val="04A0" w:firstRow="1" w:lastRow="0" w:firstColumn="1" w:lastColumn="0" w:noHBand="0" w:noVBand="1"/>
      </w:tblPr>
      <w:tblGrid>
        <w:gridCol w:w="3356"/>
        <w:gridCol w:w="3357"/>
        <w:gridCol w:w="3357"/>
      </w:tblGrid>
      <w:tr w:rsidR="00257D2F" w:rsidRPr="00C6540E" w14:paraId="16ADE831" w14:textId="77777777" w:rsidTr="00257D2F">
        <w:tc>
          <w:tcPr>
            <w:tcW w:w="1666" w:type="pct"/>
            <w:shd w:val="clear" w:color="auto" w:fill="088C45"/>
            <w:vAlign w:val="center"/>
          </w:tcPr>
          <w:p w14:paraId="73E58E17" w14:textId="77777777" w:rsidR="00257D2F" w:rsidRPr="00C6540E" w:rsidRDefault="00257D2F" w:rsidP="00257D2F">
            <w:pPr>
              <w:spacing w:line="276" w:lineRule="auto"/>
              <w:jc w:val="center"/>
              <w:rPr>
                <w:rFonts w:ascii="Arial" w:hAnsi="Arial" w:cs="Arial"/>
                <w:b/>
                <w:bCs/>
                <w:color w:val="FFFFFF" w:themeColor="background1"/>
                <w:sz w:val="23"/>
                <w:szCs w:val="23"/>
              </w:rPr>
            </w:pPr>
            <w:r>
              <w:rPr>
                <w:rFonts w:ascii="Arial" w:hAnsi="Arial" w:cs="Arial"/>
                <w:b/>
                <w:bCs/>
                <w:color w:val="FFFFFF" w:themeColor="background1"/>
                <w:sz w:val="23"/>
                <w:szCs w:val="23"/>
              </w:rPr>
              <w:t>COURSE MODULE</w:t>
            </w:r>
          </w:p>
        </w:tc>
        <w:tc>
          <w:tcPr>
            <w:tcW w:w="1667" w:type="pct"/>
            <w:shd w:val="clear" w:color="auto" w:fill="088C45"/>
          </w:tcPr>
          <w:p w14:paraId="488906FC" w14:textId="184343C2" w:rsidR="00257D2F" w:rsidRDefault="00257D2F" w:rsidP="00257D2F">
            <w:pPr>
              <w:spacing w:line="276" w:lineRule="auto"/>
              <w:jc w:val="center"/>
              <w:rPr>
                <w:rFonts w:ascii="Arial" w:hAnsi="Arial" w:cs="Arial"/>
                <w:b/>
                <w:bCs/>
                <w:color w:val="FFFFFF" w:themeColor="background1"/>
                <w:sz w:val="23"/>
                <w:szCs w:val="23"/>
              </w:rPr>
            </w:pPr>
            <w:r>
              <w:rPr>
                <w:rFonts w:ascii="Arial" w:hAnsi="Arial" w:cs="Arial"/>
                <w:b/>
                <w:bCs/>
                <w:color w:val="FFFFFF" w:themeColor="background1"/>
                <w:sz w:val="23"/>
                <w:szCs w:val="23"/>
              </w:rPr>
              <w:t xml:space="preserve">COURSE </w:t>
            </w:r>
            <w:r w:rsidR="00D7167B">
              <w:rPr>
                <w:rFonts w:ascii="Arial" w:hAnsi="Arial" w:cs="Arial"/>
                <w:b/>
                <w:bCs/>
                <w:color w:val="FFFFFF" w:themeColor="background1"/>
                <w:sz w:val="23"/>
                <w:szCs w:val="23"/>
              </w:rPr>
              <w:t>TOPIC</w:t>
            </w:r>
          </w:p>
        </w:tc>
        <w:tc>
          <w:tcPr>
            <w:tcW w:w="1667" w:type="pct"/>
            <w:shd w:val="clear" w:color="auto" w:fill="088C45"/>
          </w:tcPr>
          <w:p w14:paraId="4BDDCA7D" w14:textId="77777777" w:rsidR="00257D2F" w:rsidRDefault="00257D2F" w:rsidP="00257D2F">
            <w:pPr>
              <w:spacing w:line="276" w:lineRule="auto"/>
              <w:jc w:val="center"/>
              <w:rPr>
                <w:rFonts w:ascii="Arial" w:hAnsi="Arial" w:cs="Arial"/>
                <w:b/>
                <w:bCs/>
                <w:color w:val="FFFFFF" w:themeColor="background1"/>
                <w:sz w:val="23"/>
                <w:szCs w:val="23"/>
              </w:rPr>
            </w:pPr>
            <w:r>
              <w:rPr>
                <w:rFonts w:ascii="Arial" w:hAnsi="Arial" w:cs="Arial"/>
                <w:b/>
                <w:bCs/>
                <w:color w:val="FFFFFF" w:themeColor="background1"/>
                <w:sz w:val="23"/>
                <w:szCs w:val="23"/>
              </w:rPr>
              <w:t>WEEK</w:t>
            </w:r>
          </w:p>
        </w:tc>
      </w:tr>
      <w:tr w:rsidR="00257D2F" w:rsidRPr="00C6540E" w14:paraId="768CD0C7" w14:textId="77777777" w:rsidTr="00257D2F">
        <w:trPr>
          <w:trHeight w:val="455"/>
        </w:trPr>
        <w:tc>
          <w:tcPr>
            <w:tcW w:w="1666" w:type="pct"/>
            <w:vAlign w:val="center"/>
          </w:tcPr>
          <w:p w14:paraId="28B15DEB" w14:textId="7F8916F2" w:rsidR="00257D2F" w:rsidRPr="001E4998" w:rsidRDefault="004209D6" w:rsidP="00257D2F">
            <w:pPr>
              <w:spacing w:line="276" w:lineRule="auto"/>
              <w:jc w:val="center"/>
              <w:rPr>
                <w:rFonts w:ascii="Arial" w:hAnsi="Arial" w:cs="Arial"/>
              </w:rPr>
            </w:pPr>
            <w:r>
              <w:rPr>
                <w:rFonts w:ascii="Arial" w:hAnsi="Arial" w:cs="Arial"/>
              </w:rPr>
              <w:t>2</w:t>
            </w:r>
          </w:p>
        </w:tc>
        <w:tc>
          <w:tcPr>
            <w:tcW w:w="1667" w:type="pct"/>
            <w:vAlign w:val="center"/>
          </w:tcPr>
          <w:p w14:paraId="376CCA1A" w14:textId="18FF6960" w:rsidR="00257D2F" w:rsidRPr="001E4998" w:rsidRDefault="00257D2F" w:rsidP="00257D2F">
            <w:pPr>
              <w:spacing w:line="276" w:lineRule="auto"/>
              <w:jc w:val="center"/>
              <w:rPr>
                <w:rFonts w:ascii="Arial" w:hAnsi="Arial" w:cs="Arial"/>
              </w:rPr>
            </w:pPr>
            <w:r w:rsidRPr="001E4998">
              <w:rPr>
                <w:rFonts w:ascii="Arial" w:hAnsi="Arial" w:cs="Arial"/>
              </w:rPr>
              <w:t>I</w:t>
            </w:r>
          </w:p>
        </w:tc>
        <w:tc>
          <w:tcPr>
            <w:tcW w:w="1667" w:type="pct"/>
            <w:vAlign w:val="center"/>
          </w:tcPr>
          <w:p w14:paraId="63921718" w14:textId="404ACCD0" w:rsidR="00257D2F" w:rsidRPr="001E4998" w:rsidRDefault="006619D6" w:rsidP="00257D2F">
            <w:pPr>
              <w:spacing w:line="276" w:lineRule="auto"/>
              <w:jc w:val="center"/>
              <w:rPr>
                <w:rFonts w:ascii="Arial" w:hAnsi="Arial" w:cs="Arial"/>
              </w:rPr>
            </w:pPr>
            <w:r>
              <w:rPr>
                <w:rFonts w:ascii="Arial" w:hAnsi="Arial" w:cs="Arial"/>
              </w:rPr>
              <w:t>7</w:t>
            </w:r>
          </w:p>
        </w:tc>
      </w:tr>
      <w:tr w:rsidR="00257D2F" w:rsidRPr="00C6540E" w14:paraId="0CA94E87" w14:textId="77777777" w:rsidTr="00257D2F">
        <w:trPr>
          <w:trHeight w:val="231"/>
        </w:trPr>
        <w:tc>
          <w:tcPr>
            <w:tcW w:w="5000" w:type="pct"/>
            <w:gridSpan w:val="3"/>
            <w:tcBorders>
              <w:bottom w:val="single" w:sz="4" w:space="0" w:color="0B7134"/>
            </w:tcBorders>
            <w:shd w:val="clear" w:color="auto" w:fill="auto"/>
            <w:vAlign w:val="center"/>
          </w:tcPr>
          <w:p w14:paraId="13325310" w14:textId="40710AFE" w:rsidR="00257D2F" w:rsidRPr="001E4998" w:rsidRDefault="004209D6" w:rsidP="00257D2F">
            <w:pPr>
              <w:pStyle w:val="ListParagraph"/>
              <w:spacing w:line="276" w:lineRule="auto"/>
              <w:ind w:left="780"/>
              <w:jc w:val="center"/>
              <w:rPr>
                <w:rFonts w:ascii="Arial" w:hAnsi="Arial" w:cs="Arial"/>
                <w:b/>
              </w:rPr>
            </w:pPr>
            <w:r>
              <w:rPr>
                <w:rFonts w:ascii="Arial" w:hAnsi="Arial" w:cs="Arial"/>
                <w:b/>
              </w:rPr>
              <w:t>DOH RELATED PROGRAMS</w:t>
            </w:r>
          </w:p>
        </w:tc>
      </w:tr>
      <w:tr w:rsidR="00257D2F" w:rsidRPr="00C6540E" w14:paraId="07EB6758" w14:textId="77777777" w:rsidTr="00257D2F">
        <w:trPr>
          <w:trHeight w:val="202"/>
        </w:trPr>
        <w:tc>
          <w:tcPr>
            <w:tcW w:w="5000" w:type="pct"/>
            <w:gridSpan w:val="3"/>
            <w:tcBorders>
              <w:top w:val="single" w:sz="4" w:space="0" w:color="0B7134"/>
            </w:tcBorders>
            <w:vAlign w:val="center"/>
          </w:tcPr>
          <w:p w14:paraId="1C79CE48" w14:textId="518347F4" w:rsidR="00257D2F" w:rsidRPr="001E4998" w:rsidRDefault="004209D6" w:rsidP="00257D2F">
            <w:pPr>
              <w:pStyle w:val="ListParagraph"/>
              <w:spacing w:line="276" w:lineRule="auto"/>
              <w:ind w:left="780"/>
              <w:jc w:val="center"/>
              <w:rPr>
                <w:rFonts w:ascii="Arial" w:hAnsi="Arial" w:cs="Arial"/>
                <w:b/>
              </w:rPr>
            </w:pPr>
            <w:r>
              <w:rPr>
                <w:rFonts w:ascii="Arial" w:hAnsi="Arial" w:cs="Arial"/>
                <w:b/>
              </w:rPr>
              <w:t>Expanded Program on Immunization</w:t>
            </w:r>
          </w:p>
        </w:tc>
      </w:tr>
    </w:tbl>
    <w:p w14:paraId="140D5074" w14:textId="2D6C5762" w:rsidR="00257D2F" w:rsidRDefault="00257D2F">
      <w:pPr>
        <w:spacing w:line="276" w:lineRule="auto"/>
        <w:rPr>
          <w:rFonts w:ascii="Arial" w:hAnsi="Arial" w:cs="Arial"/>
          <w:b/>
          <w:bCs/>
          <w:color w:val="088C45"/>
          <w:sz w:val="48"/>
          <w:szCs w:val="48"/>
        </w:rPr>
      </w:pPr>
      <w:r>
        <w:rPr>
          <w:rFonts w:ascii="Arial" w:hAnsi="Arial" w:cs="Arial"/>
          <w:b/>
          <w:bCs/>
          <w:noProof/>
          <w:color w:val="088C45"/>
          <w:sz w:val="48"/>
          <w:szCs w:val="48"/>
          <w:lang w:eastAsia="en-PH"/>
        </w:rPr>
        <w:drawing>
          <wp:anchor distT="0" distB="0" distL="114300" distR="114300" simplePos="0" relativeHeight="251675648" behindDoc="1" locked="0" layoutInCell="1" allowOverlap="1" wp14:anchorId="66CFD5E1" wp14:editId="1BDBF731">
            <wp:simplePos x="0" y="0"/>
            <wp:positionH relativeFrom="column">
              <wp:posOffset>0</wp:posOffset>
            </wp:positionH>
            <wp:positionV relativeFrom="paragraph">
              <wp:posOffset>1605280</wp:posOffset>
            </wp:positionV>
            <wp:extent cx="5040000" cy="568000"/>
            <wp:effectExtent l="0" t="0" r="1905" b="3810"/>
            <wp:wrapTight wrapText="bothSides">
              <wp:wrapPolygon edited="0">
                <wp:start x="0" y="0"/>
                <wp:lineTo x="0" y="21262"/>
                <wp:lineTo x="21554" y="21262"/>
                <wp:lineTo x="2155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l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000" cy="568000"/>
                    </a:xfrm>
                    <a:prstGeom prst="rect">
                      <a:avLst/>
                    </a:prstGeom>
                  </pic:spPr>
                </pic:pic>
              </a:graphicData>
            </a:graphic>
            <wp14:sizeRelH relativeFrom="page">
              <wp14:pctWidth>0</wp14:pctWidth>
            </wp14:sizeRelH>
            <wp14:sizeRelV relativeFrom="page">
              <wp14:pctHeight>0</wp14:pctHeight>
            </wp14:sizeRelV>
          </wp:anchor>
        </w:drawing>
      </w:r>
    </w:p>
    <w:p w14:paraId="3DEE23E2" w14:textId="5E506AD7" w:rsidR="00257D2F" w:rsidRDefault="00257D2F">
      <w:pPr>
        <w:spacing w:line="276" w:lineRule="auto"/>
        <w:rPr>
          <w:rFonts w:ascii="Arial" w:hAnsi="Arial" w:cs="Arial"/>
          <w:b/>
          <w:bCs/>
          <w:color w:val="088C45"/>
          <w:sz w:val="48"/>
          <w:szCs w:val="48"/>
        </w:rPr>
      </w:pPr>
      <w:r w:rsidRPr="00CB2ABC">
        <w:rPr>
          <w:noProof/>
          <w:lang w:eastAsia="en-PH"/>
        </w:rPr>
        <w:drawing>
          <wp:anchor distT="0" distB="0" distL="114300" distR="114300" simplePos="0" relativeHeight="251677696" behindDoc="0" locked="0" layoutInCell="1" allowOverlap="1" wp14:anchorId="1A18F7F6" wp14:editId="55CB3095">
            <wp:simplePos x="0" y="0"/>
            <wp:positionH relativeFrom="column">
              <wp:posOffset>4120444</wp:posOffset>
            </wp:positionH>
            <wp:positionV relativeFrom="paragraph">
              <wp:posOffset>206234</wp:posOffset>
            </wp:positionV>
            <wp:extent cx="2335496" cy="1749928"/>
            <wp:effectExtent l="0" t="0" r="1905" b="3175"/>
            <wp:wrapNone/>
            <wp:docPr id="2" name="Picture 2" descr="Listening to Nurses: How This Technology Company Is Using N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ening to Nurses: How This Technology Company Is Using Nurs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5496" cy="17499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4B2E9" w14:textId="3CA03C4C" w:rsidR="00257D2F" w:rsidRPr="001E4998" w:rsidRDefault="00257D2F" w:rsidP="00BF360E">
      <w:pPr>
        <w:pStyle w:val="ListParagraph"/>
        <w:numPr>
          <w:ilvl w:val="0"/>
          <w:numId w:val="21"/>
        </w:numPr>
        <w:rPr>
          <w:rFonts w:ascii="Arial" w:hAnsi="Arial" w:cs="Arial"/>
        </w:rPr>
      </w:pPr>
      <w:r w:rsidRPr="001E4998">
        <w:rPr>
          <w:rFonts w:ascii="Arial" w:hAnsi="Arial" w:cs="Arial"/>
        </w:rPr>
        <w:t xml:space="preserve">Read course and unit </w:t>
      </w:r>
      <w:r w:rsidR="00BF360E">
        <w:rPr>
          <w:rFonts w:ascii="Arial" w:hAnsi="Arial" w:cs="Arial"/>
        </w:rPr>
        <w:t xml:space="preserve">Rea </w:t>
      </w:r>
    </w:p>
    <w:p w14:paraId="2E404832" w14:textId="13B82A43" w:rsidR="00257D2F" w:rsidRDefault="00257D2F" w:rsidP="00BF360E">
      <w:pPr>
        <w:pStyle w:val="ListParagraph"/>
        <w:numPr>
          <w:ilvl w:val="0"/>
          <w:numId w:val="21"/>
        </w:numPr>
        <w:rPr>
          <w:rFonts w:ascii="Arial" w:hAnsi="Arial" w:cs="Arial"/>
        </w:rPr>
      </w:pPr>
      <w:r w:rsidRPr="001E4998">
        <w:rPr>
          <w:rFonts w:ascii="Arial" w:hAnsi="Arial" w:cs="Arial"/>
        </w:rPr>
        <w:t>Read study guide prior to class attendance</w:t>
      </w:r>
    </w:p>
    <w:p w14:paraId="1B3A1579" w14:textId="1E56813A" w:rsidR="00BF360E" w:rsidRPr="001E4998" w:rsidRDefault="00BF360E" w:rsidP="00BF360E">
      <w:pPr>
        <w:pStyle w:val="ListParagraph"/>
        <w:numPr>
          <w:ilvl w:val="0"/>
          <w:numId w:val="21"/>
        </w:numPr>
        <w:rPr>
          <w:rFonts w:ascii="Arial" w:hAnsi="Arial" w:cs="Arial"/>
        </w:rPr>
      </w:pPr>
      <w:r>
        <w:rPr>
          <w:rFonts w:ascii="Arial" w:hAnsi="Arial" w:cs="Arial"/>
        </w:rPr>
        <w:t xml:space="preserve">Read course unit and </w:t>
      </w:r>
      <w:r w:rsidRPr="001E4998">
        <w:rPr>
          <w:rFonts w:ascii="Arial" w:hAnsi="Arial" w:cs="Arial"/>
        </w:rPr>
        <w:t>objectives</w:t>
      </w:r>
    </w:p>
    <w:p w14:paraId="430490EE" w14:textId="7ED2326E" w:rsidR="00257D2F" w:rsidRPr="001E4998" w:rsidRDefault="00257D2F" w:rsidP="00BF360E">
      <w:pPr>
        <w:pStyle w:val="ListParagraph"/>
        <w:numPr>
          <w:ilvl w:val="0"/>
          <w:numId w:val="21"/>
        </w:numPr>
        <w:rPr>
          <w:rFonts w:ascii="Arial" w:hAnsi="Arial" w:cs="Arial"/>
        </w:rPr>
      </w:pPr>
      <w:r w:rsidRPr="001E4998">
        <w:rPr>
          <w:rFonts w:ascii="Arial" w:hAnsi="Arial" w:cs="Arial"/>
        </w:rPr>
        <w:t xml:space="preserve">Read required learning resources; refer to unit </w:t>
      </w:r>
    </w:p>
    <w:p w14:paraId="731E7ECD" w14:textId="6A9FE8F0" w:rsidR="00257D2F" w:rsidRPr="00BF360E" w:rsidRDefault="00BF360E" w:rsidP="00BF360E">
      <w:pPr>
        <w:rPr>
          <w:rFonts w:ascii="Arial" w:hAnsi="Arial" w:cs="Arial"/>
        </w:rPr>
      </w:pPr>
      <w:r>
        <w:rPr>
          <w:rFonts w:ascii="Arial" w:hAnsi="Arial" w:cs="Arial"/>
        </w:rPr>
        <w:t xml:space="preserve">           </w:t>
      </w:r>
      <w:r w:rsidR="00257D2F" w:rsidRPr="00BF360E">
        <w:rPr>
          <w:rFonts w:ascii="Arial" w:hAnsi="Arial" w:cs="Arial"/>
        </w:rPr>
        <w:t>terminologies for jargons</w:t>
      </w:r>
    </w:p>
    <w:p w14:paraId="73F37A1A" w14:textId="77777777" w:rsidR="00257D2F" w:rsidRPr="001E4998" w:rsidRDefault="00257D2F" w:rsidP="00BF360E">
      <w:pPr>
        <w:pStyle w:val="ListParagraph"/>
        <w:numPr>
          <w:ilvl w:val="0"/>
          <w:numId w:val="21"/>
        </w:numPr>
        <w:rPr>
          <w:rFonts w:ascii="Arial" w:hAnsi="Arial" w:cs="Arial"/>
        </w:rPr>
      </w:pPr>
      <w:r w:rsidRPr="001E4998">
        <w:rPr>
          <w:rFonts w:ascii="Arial" w:hAnsi="Arial" w:cs="Arial"/>
        </w:rPr>
        <w:t>Proactively participate in classroom/online discussions</w:t>
      </w:r>
    </w:p>
    <w:p w14:paraId="5EA02C8F" w14:textId="77777777" w:rsidR="00257D2F" w:rsidRPr="001E4998" w:rsidRDefault="00257D2F" w:rsidP="00BF360E">
      <w:pPr>
        <w:pStyle w:val="ListParagraph"/>
        <w:numPr>
          <w:ilvl w:val="0"/>
          <w:numId w:val="21"/>
        </w:numPr>
        <w:rPr>
          <w:rFonts w:ascii="Arial" w:hAnsi="Arial" w:cs="Arial"/>
        </w:rPr>
      </w:pPr>
      <w:r w:rsidRPr="001E4998">
        <w:rPr>
          <w:rFonts w:ascii="Arial" w:hAnsi="Arial" w:cs="Arial"/>
        </w:rPr>
        <w:t>Participate in weekly discussion board (Canvas)</w:t>
      </w:r>
    </w:p>
    <w:p w14:paraId="19809792" w14:textId="3FB70313" w:rsidR="00257D2F" w:rsidRPr="001E4998" w:rsidRDefault="00257D2F" w:rsidP="00BF360E">
      <w:pPr>
        <w:pStyle w:val="ListParagraph"/>
        <w:numPr>
          <w:ilvl w:val="0"/>
          <w:numId w:val="21"/>
        </w:numPr>
        <w:rPr>
          <w:rFonts w:ascii="Arial" w:hAnsi="Arial" w:cs="Arial"/>
        </w:rPr>
      </w:pPr>
      <w:r w:rsidRPr="001E4998">
        <w:rPr>
          <w:rFonts w:ascii="Arial" w:hAnsi="Arial" w:cs="Arial"/>
        </w:rPr>
        <w:t>Answer and submit course unit tasks</w:t>
      </w:r>
    </w:p>
    <w:p w14:paraId="0E0B1FD1" w14:textId="1C8A4028" w:rsidR="00257D2F" w:rsidRDefault="0068398A" w:rsidP="00257D2F">
      <w:pPr>
        <w:spacing w:line="276" w:lineRule="auto"/>
        <w:rPr>
          <w:rFonts w:ascii="Arial" w:hAnsi="Arial" w:cs="Arial"/>
          <w:b/>
          <w:bCs/>
          <w:color w:val="088C45"/>
          <w:sz w:val="48"/>
          <w:szCs w:val="48"/>
        </w:rPr>
      </w:pPr>
      <w:r>
        <w:rPr>
          <w:rFonts w:ascii="Arial" w:hAnsi="Arial" w:cs="Arial"/>
          <w:b/>
          <w:bCs/>
          <w:noProof/>
          <w:color w:val="088C45"/>
          <w:sz w:val="48"/>
          <w:szCs w:val="48"/>
        </w:rPr>
        <w:drawing>
          <wp:inline distT="0" distB="0" distL="0" distR="0" wp14:anchorId="669A2EEE" wp14:editId="44073FEB">
            <wp:extent cx="5039995" cy="567690"/>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000" cy="568000"/>
                    </a:xfrm>
                    <a:prstGeom prst="rect">
                      <a:avLst/>
                    </a:prstGeom>
                  </pic:spPr>
                </pic:pic>
              </a:graphicData>
            </a:graphic>
          </wp:inline>
        </w:drawing>
      </w:r>
    </w:p>
    <w:p w14:paraId="7ECC06FC" w14:textId="6866089E" w:rsidR="005312A4" w:rsidRPr="000D0E2E" w:rsidRDefault="005312A4" w:rsidP="00257D2F">
      <w:pPr>
        <w:pStyle w:val="ListParagraph"/>
        <w:numPr>
          <w:ilvl w:val="0"/>
          <w:numId w:val="16"/>
        </w:numPr>
        <w:spacing w:line="276" w:lineRule="auto"/>
        <w:rPr>
          <w:rFonts w:ascii="Arial" w:hAnsi="Arial" w:cs="Arial"/>
          <w:sz w:val="23"/>
          <w:szCs w:val="23"/>
        </w:rPr>
      </w:pPr>
      <w:r w:rsidRPr="00EF02AF">
        <w:rPr>
          <w:rFonts w:ascii="Arial" w:hAnsi="Arial" w:cs="Arial"/>
          <w:sz w:val="23"/>
          <w:szCs w:val="23"/>
        </w:rPr>
        <w:t>Module, Reference Books, Laptop, Internet, Headset</w:t>
      </w:r>
    </w:p>
    <w:p w14:paraId="215FA69B" w14:textId="44869078" w:rsidR="00A80DD1" w:rsidRDefault="00257D2F">
      <w:pPr>
        <w:spacing w:line="276" w:lineRule="auto"/>
        <w:rPr>
          <w:rFonts w:ascii="Arial" w:hAnsi="Arial" w:cs="Arial"/>
          <w:color w:val="000000"/>
          <w:sz w:val="23"/>
          <w:szCs w:val="23"/>
        </w:rPr>
      </w:pPr>
      <w:r>
        <w:rPr>
          <w:rFonts w:ascii="Arial" w:hAnsi="Arial" w:cs="Arial"/>
          <w:b/>
          <w:bCs/>
          <w:noProof/>
          <w:color w:val="088C45"/>
          <w:sz w:val="48"/>
          <w:szCs w:val="48"/>
          <w:lang w:eastAsia="en-PH"/>
        </w:rPr>
        <w:drawing>
          <wp:inline distT="0" distB="0" distL="0" distR="0" wp14:anchorId="5B42E749" wp14:editId="30AFC180">
            <wp:extent cx="5037913" cy="56800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Q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7913" cy="568000"/>
                    </a:xfrm>
                    <a:prstGeom prst="rect">
                      <a:avLst/>
                    </a:prstGeom>
                  </pic:spPr>
                </pic:pic>
              </a:graphicData>
            </a:graphic>
          </wp:inline>
        </w:drawing>
      </w:r>
    </w:p>
    <w:p w14:paraId="4A8B7FB0" w14:textId="68D9033D" w:rsidR="008B3277" w:rsidRPr="008B3277" w:rsidRDefault="008B3277" w:rsidP="008B3277">
      <w:pPr>
        <w:spacing w:line="276" w:lineRule="auto"/>
        <w:jc w:val="both"/>
        <w:rPr>
          <w:rFonts w:ascii="Arial" w:hAnsi="Arial" w:cs="Arial"/>
          <w:i/>
          <w:iCs/>
          <w:color w:val="0B7134"/>
          <w:sz w:val="28"/>
          <w:szCs w:val="28"/>
        </w:rPr>
      </w:pPr>
      <w:r w:rsidRPr="008B3277">
        <w:rPr>
          <w:rFonts w:ascii="Arial" w:hAnsi="Arial" w:cs="Arial"/>
          <w:i/>
          <w:iCs/>
          <w:color w:val="0B7134"/>
          <w:sz w:val="28"/>
          <w:szCs w:val="28"/>
        </w:rPr>
        <w:t xml:space="preserve">Cognitive </w:t>
      </w:r>
    </w:p>
    <w:p w14:paraId="0F219BDE" w14:textId="7A5E6D9C" w:rsidR="008B3277" w:rsidRDefault="008B3277" w:rsidP="008B3277">
      <w:pPr>
        <w:pStyle w:val="ListParagraph"/>
        <w:numPr>
          <w:ilvl w:val="0"/>
          <w:numId w:val="1"/>
        </w:numPr>
        <w:spacing w:line="276" w:lineRule="auto"/>
        <w:jc w:val="both"/>
        <w:rPr>
          <w:rFonts w:ascii="Arial" w:hAnsi="Arial" w:cs="Arial"/>
          <w:sz w:val="23"/>
          <w:szCs w:val="23"/>
        </w:rPr>
      </w:pPr>
      <w:r>
        <w:rPr>
          <w:rFonts w:ascii="Arial" w:eastAsia="Calibri" w:hAnsi="Arial" w:cs="Arial"/>
          <w:sz w:val="23"/>
          <w:szCs w:val="23"/>
          <w:lang w:eastAsia="zh-CN" w:bidi="ar"/>
        </w:rPr>
        <w:t xml:space="preserve">Discuss </w:t>
      </w:r>
      <w:r w:rsidR="005F12D3">
        <w:rPr>
          <w:rFonts w:ascii="Arial" w:eastAsia="Calibri" w:hAnsi="Arial" w:cs="Arial"/>
          <w:sz w:val="23"/>
          <w:szCs w:val="23"/>
          <w:lang w:eastAsia="zh-CN" w:bidi="ar"/>
        </w:rPr>
        <w:t xml:space="preserve">Expanded Programs on Immunization </w:t>
      </w:r>
      <w:r>
        <w:rPr>
          <w:rFonts w:ascii="Arial" w:eastAsia="Calibri" w:hAnsi="Arial" w:cs="Arial"/>
          <w:sz w:val="23"/>
          <w:szCs w:val="23"/>
          <w:lang w:eastAsia="zh-CN" w:bidi="ar"/>
        </w:rPr>
        <w:t>concepts</w:t>
      </w:r>
      <w:r w:rsidR="00231E29">
        <w:rPr>
          <w:rFonts w:ascii="Arial" w:eastAsia="Calibri" w:hAnsi="Arial" w:cs="Arial"/>
          <w:sz w:val="23"/>
          <w:szCs w:val="23"/>
          <w:lang w:eastAsia="zh-CN" w:bidi="ar"/>
        </w:rPr>
        <w:t xml:space="preserve"> </w:t>
      </w:r>
      <w:r>
        <w:rPr>
          <w:rFonts w:ascii="Arial" w:eastAsia="Calibri" w:hAnsi="Arial" w:cs="Arial"/>
          <w:sz w:val="23"/>
          <w:szCs w:val="23"/>
          <w:lang w:eastAsia="zh-CN" w:bidi="ar"/>
        </w:rPr>
        <w:t>holistically and comprehensively.</w:t>
      </w:r>
    </w:p>
    <w:p w14:paraId="5C274E1B" w14:textId="21310331" w:rsidR="008B3277" w:rsidRPr="00E414A5" w:rsidRDefault="006C2A30" w:rsidP="008B3277">
      <w:pPr>
        <w:pStyle w:val="ListParagraph"/>
        <w:numPr>
          <w:ilvl w:val="0"/>
          <w:numId w:val="1"/>
        </w:numPr>
        <w:spacing w:line="276" w:lineRule="auto"/>
        <w:jc w:val="both"/>
        <w:rPr>
          <w:rFonts w:ascii="Arial" w:hAnsi="Arial" w:cs="Arial"/>
          <w:sz w:val="23"/>
          <w:szCs w:val="23"/>
        </w:rPr>
      </w:pPr>
      <w:r>
        <w:rPr>
          <w:rFonts w:ascii="Arial" w:eastAsia="Calibri" w:hAnsi="Arial" w:cs="Arial"/>
          <w:sz w:val="23"/>
          <w:szCs w:val="23"/>
          <w:lang w:eastAsia="zh-CN" w:bidi="ar"/>
        </w:rPr>
        <w:t>Identify the EPI vaccines, their content, form, effect and management.</w:t>
      </w:r>
    </w:p>
    <w:p w14:paraId="70543A2D" w14:textId="709A0B18" w:rsidR="00E414A5" w:rsidRPr="005312A4" w:rsidRDefault="00E414A5" w:rsidP="008B3277">
      <w:pPr>
        <w:pStyle w:val="ListParagraph"/>
        <w:numPr>
          <w:ilvl w:val="0"/>
          <w:numId w:val="1"/>
        </w:numPr>
        <w:spacing w:line="276" w:lineRule="auto"/>
        <w:jc w:val="both"/>
        <w:rPr>
          <w:rFonts w:ascii="Arial" w:hAnsi="Arial" w:cs="Arial"/>
          <w:sz w:val="23"/>
          <w:szCs w:val="23"/>
        </w:rPr>
      </w:pPr>
      <w:r>
        <w:rPr>
          <w:rFonts w:ascii="Arial" w:eastAsia="Calibri" w:hAnsi="Arial" w:cs="Arial"/>
          <w:sz w:val="23"/>
          <w:szCs w:val="23"/>
          <w:lang w:eastAsia="zh-CN" w:bidi="ar"/>
        </w:rPr>
        <w:t>Discuss the vaccine preventable diseases comprehensively.</w:t>
      </w:r>
    </w:p>
    <w:p w14:paraId="0D5E95D9" w14:textId="0E9C02C0" w:rsidR="005312A4" w:rsidRPr="008B3277" w:rsidRDefault="000C27D3" w:rsidP="008B3277">
      <w:pPr>
        <w:pStyle w:val="ListParagraph"/>
        <w:numPr>
          <w:ilvl w:val="0"/>
          <w:numId w:val="1"/>
        </w:numPr>
        <w:spacing w:line="276" w:lineRule="auto"/>
        <w:jc w:val="both"/>
        <w:rPr>
          <w:rFonts w:ascii="Arial" w:hAnsi="Arial" w:cs="Arial"/>
          <w:sz w:val="23"/>
          <w:szCs w:val="23"/>
        </w:rPr>
      </w:pPr>
      <w:r>
        <w:rPr>
          <w:rFonts w:ascii="Arial" w:hAnsi="Arial" w:cs="Arial"/>
          <w:sz w:val="23"/>
          <w:szCs w:val="23"/>
        </w:rPr>
        <w:lastRenderedPageBreak/>
        <w:t xml:space="preserve">Explain the processes </w:t>
      </w:r>
      <w:r w:rsidR="00F27446">
        <w:rPr>
          <w:rFonts w:ascii="Arial" w:hAnsi="Arial" w:cs="Arial"/>
          <w:sz w:val="23"/>
          <w:szCs w:val="23"/>
        </w:rPr>
        <w:t>on how to administer EPI vaccines, their contraindications, reporting and recording.</w:t>
      </w:r>
    </w:p>
    <w:p w14:paraId="6AEC410A" w14:textId="77777777" w:rsidR="008B3277" w:rsidRPr="00813AD6" w:rsidRDefault="008B3277" w:rsidP="008B3277">
      <w:pPr>
        <w:spacing w:line="276" w:lineRule="auto"/>
        <w:jc w:val="both"/>
        <w:rPr>
          <w:rFonts w:ascii="Arial" w:hAnsi="Arial" w:cs="Arial"/>
          <w:i/>
          <w:iCs/>
          <w:color w:val="006600"/>
          <w:sz w:val="28"/>
          <w:szCs w:val="28"/>
        </w:rPr>
      </w:pPr>
      <w:r w:rsidRPr="00813AD6">
        <w:rPr>
          <w:rFonts w:ascii="Arial" w:hAnsi="Arial" w:cs="Arial"/>
          <w:i/>
          <w:iCs/>
          <w:color w:val="006600"/>
          <w:sz w:val="28"/>
          <w:szCs w:val="28"/>
        </w:rPr>
        <w:t>Affective</w:t>
      </w:r>
    </w:p>
    <w:p w14:paraId="048817AB" w14:textId="6A513268" w:rsidR="008B3277" w:rsidRDefault="008B3277" w:rsidP="008B3277">
      <w:pPr>
        <w:pStyle w:val="ListParagraph"/>
        <w:numPr>
          <w:ilvl w:val="0"/>
          <w:numId w:val="2"/>
        </w:numPr>
        <w:spacing w:line="276" w:lineRule="auto"/>
        <w:jc w:val="both"/>
        <w:rPr>
          <w:rFonts w:ascii="Arial" w:hAnsi="Arial" w:cs="Arial"/>
          <w:sz w:val="23"/>
          <w:szCs w:val="23"/>
        </w:rPr>
      </w:pPr>
      <w:r>
        <w:rPr>
          <w:rFonts w:ascii="Arial" w:hAnsi="Arial" w:cs="Arial"/>
          <w:sz w:val="23"/>
          <w:szCs w:val="23"/>
        </w:rPr>
        <w:t>Model professional behavior as community health nurse</w:t>
      </w:r>
      <w:r w:rsidR="002774F3">
        <w:rPr>
          <w:rFonts w:ascii="Arial" w:hAnsi="Arial" w:cs="Arial"/>
          <w:sz w:val="23"/>
          <w:szCs w:val="23"/>
        </w:rPr>
        <w:t>.</w:t>
      </w:r>
    </w:p>
    <w:p w14:paraId="6A124718" w14:textId="143E9124" w:rsidR="008B3277" w:rsidRDefault="008B3277" w:rsidP="008B3277">
      <w:pPr>
        <w:pStyle w:val="ListParagraph"/>
        <w:numPr>
          <w:ilvl w:val="0"/>
          <w:numId w:val="2"/>
        </w:numPr>
        <w:spacing w:line="276" w:lineRule="auto"/>
        <w:jc w:val="both"/>
        <w:rPr>
          <w:rFonts w:ascii="Arial" w:hAnsi="Arial" w:cs="Arial"/>
          <w:sz w:val="23"/>
          <w:szCs w:val="23"/>
        </w:rPr>
      </w:pPr>
      <w:r>
        <w:rPr>
          <w:rFonts w:ascii="Arial" w:hAnsi="Arial" w:cs="Arial"/>
          <w:sz w:val="23"/>
          <w:szCs w:val="23"/>
        </w:rPr>
        <w:t>Maintain a harmonious and collegial relationship among members of the health team for effective, efficient and safe client care.</w:t>
      </w:r>
    </w:p>
    <w:p w14:paraId="3F52E027" w14:textId="3B83B1F4" w:rsidR="005312A4" w:rsidRDefault="005312A4" w:rsidP="008B3277">
      <w:pPr>
        <w:pStyle w:val="ListParagraph"/>
        <w:numPr>
          <w:ilvl w:val="0"/>
          <w:numId w:val="2"/>
        </w:numPr>
        <w:spacing w:line="276" w:lineRule="auto"/>
        <w:jc w:val="both"/>
        <w:rPr>
          <w:rFonts w:ascii="Arial" w:hAnsi="Arial" w:cs="Arial"/>
          <w:sz w:val="23"/>
          <w:szCs w:val="23"/>
        </w:rPr>
      </w:pPr>
      <w:r>
        <w:rPr>
          <w:rFonts w:ascii="Arial" w:hAnsi="Arial" w:cs="Arial"/>
          <w:sz w:val="23"/>
          <w:szCs w:val="23"/>
        </w:rPr>
        <w:t xml:space="preserve">Listen to your professor as they teach the lesson. </w:t>
      </w:r>
    </w:p>
    <w:p w14:paraId="464EA4F9" w14:textId="7FABE1F3" w:rsidR="000D0E2E" w:rsidRDefault="000D0E2E" w:rsidP="008B3277">
      <w:pPr>
        <w:pStyle w:val="ListParagraph"/>
        <w:numPr>
          <w:ilvl w:val="0"/>
          <w:numId w:val="2"/>
        </w:numPr>
        <w:spacing w:line="276" w:lineRule="auto"/>
        <w:jc w:val="both"/>
        <w:rPr>
          <w:rFonts w:ascii="Arial" w:hAnsi="Arial" w:cs="Arial"/>
          <w:sz w:val="23"/>
          <w:szCs w:val="23"/>
        </w:rPr>
      </w:pPr>
      <w:r>
        <w:rPr>
          <w:rFonts w:ascii="Arial" w:hAnsi="Arial" w:cs="Arial"/>
          <w:sz w:val="23"/>
          <w:szCs w:val="23"/>
        </w:rPr>
        <w:t xml:space="preserve">Value the importance of </w:t>
      </w:r>
      <w:r w:rsidR="00231E29">
        <w:rPr>
          <w:rFonts w:ascii="Arial" w:hAnsi="Arial" w:cs="Arial"/>
          <w:sz w:val="23"/>
          <w:szCs w:val="23"/>
        </w:rPr>
        <w:t>the Expanded Program of Immunization to the community.</w:t>
      </w:r>
    </w:p>
    <w:p w14:paraId="5A3E4918" w14:textId="77777777" w:rsidR="008B3277" w:rsidRDefault="008B3277" w:rsidP="008B3277">
      <w:pPr>
        <w:spacing w:line="276" w:lineRule="auto"/>
        <w:jc w:val="both"/>
        <w:rPr>
          <w:rFonts w:ascii="Arial" w:hAnsi="Arial" w:cs="Arial"/>
          <w:sz w:val="23"/>
          <w:szCs w:val="23"/>
        </w:rPr>
      </w:pPr>
    </w:p>
    <w:p w14:paraId="228714B5" w14:textId="77777777" w:rsidR="008B3277" w:rsidRPr="005B2B19" w:rsidRDefault="008B3277" w:rsidP="008B3277">
      <w:pPr>
        <w:spacing w:line="276" w:lineRule="auto"/>
        <w:jc w:val="both"/>
        <w:rPr>
          <w:rFonts w:ascii="Arial" w:hAnsi="Arial" w:cs="Arial"/>
          <w:i/>
          <w:iCs/>
          <w:color w:val="006600"/>
          <w:sz w:val="28"/>
          <w:szCs w:val="28"/>
        </w:rPr>
      </w:pPr>
      <w:r w:rsidRPr="005B2B19">
        <w:rPr>
          <w:rFonts w:ascii="Arial" w:hAnsi="Arial" w:cs="Arial"/>
          <w:i/>
          <w:iCs/>
          <w:color w:val="006600"/>
          <w:sz w:val="28"/>
          <w:szCs w:val="28"/>
        </w:rPr>
        <w:t>Psychomotor</w:t>
      </w:r>
    </w:p>
    <w:p w14:paraId="4A01F84E" w14:textId="77777777" w:rsidR="008B3277" w:rsidRPr="00EE39CC" w:rsidRDefault="008B3277" w:rsidP="008B3277">
      <w:pPr>
        <w:pStyle w:val="ListParagraph"/>
        <w:numPr>
          <w:ilvl w:val="0"/>
          <w:numId w:val="3"/>
        </w:numPr>
        <w:spacing w:line="276" w:lineRule="auto"/>
        <w:jc w:val="both"/>
        <w:rPr>
          <w:rFonts w:ascii="Arial" w:hAnsi="Arial" w:cs="Arial"/>
          <w:sz w:val="23"/>
          <w:szCs w:val="23"/>
        </w:rPr>
      </w:pPr>
      <w:r>
        <w:rPr>
          <w:rFonts w:ascii="Arial" w:eastAsia="Calibri" w:hAnsi="Arial" w:cs="Arial"/>
          <w:sz w:val="23"/>
          <w:szCs w:val="23"/>
          <w:lang w:bidi="ar"/>
        </w:rPr>
        <w:t>Manage resources efficiently and effectively.</w:t>
      </w:r>
    </w:p>
    <w:p w14:paraId="3D07AC96" w14:textId="36CECDA1" w:rsidR="00257D2F" w:rsidRDefault="00257D2F">
      <w:pPr>
        <w:spacing w:line="276" w:lineRule="auto"/>
        <w:rPr>
          <w:rFonts w:ascii="Arial" w:hAnsi="Arial" w:cs="Arial"/>
          <w:color w:val="000000"/>
          <w:sz w:val="23"/>
          <w:szCs w:val="23"/>
        </w:rPr>
      </w:pPr>
    </w:p>
    <w:p w14:paraId="36B36A56" w14:textId="77777777" w:rsidR="007D41A9" w:rsidRDefault="007D41A9">
      <w:pPr>
        <w:spacing w:line="276" w:lineRule="auto"/>
        <w:rPr>
          <w:rFonts w:ascii="Arial" w:hAnsi="Arial" w:cs="Arial"/>
          <w:color w:val="000000"/>
          <w:sz w:val="23"/>
          <w:szCs w:val="23"/>
        </w:rPr>
      </w:pPr>
    </w:p>
    <w:p w14:paraId="39FE4255" w14:textId="6A43804E" w:rsidR="000D0E2E" w:rsidRDefault="000D0E2E">
      <w:pPr>
        <w:spacing w:line="276" w:lineRule="auto"/>
        <w:rPr>
          <w:rFonts w:ascii="Arial" w:hAnsi="Arial" w:cs="Arial"/>
          <w:i/>
          <w:iCs/>
          <w:color w:val="088C45"/>
          <w:sz w:val="32"/>
          <w:szCs w:val="32"/>
        </w:rPr>
      </w:pPr>
      <w:r>
        <w:rPr>
          <w:rFonts w:ascii="Arial" w:hAnsi="Arial" w:cs="Arial"/>
          <w:noProof/>
          <w:sz w:val="23"/>
          <w:szCs w:val="23"/>
          <w:lang w:eastAsia="en-PH"/>
        </w:rPr>
        <w:drawing>
          <wp:inline distT="0" distB="0" distL="0" distR="0" wp14:anchorId="0E6D4033" wp14:editId="1044AA84">
            <wp:extent cx="5037913" cy="567999"/>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LearOu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7913" cy="567999"/>
                    </a:xfrm>
                    <a:prstGeom prst="rect">
                      <a:avLst/>
                    </a:prstGeom>
                  </pic:spPr>
                </pic:pic>
              </a:graphicData>
            </a:graphic>
          </wp:inline>
        </w:drawing>
      </w:r>
    </w:p>
    <w:p w14:paraId="66F50DFD" w14:textId="2E74482D" w:rsidR="00B428EB" w:rsidRDefault="00B428EB" w:rsidP="00B428EB">
      <w:pPr>
        <w:spacing w:line="276" w:lineRule="auto"/>
        <w:rPr>
          <w:rFonts w:ascii="Arial" w:hAnsi="Arial" w:cs="Arial"/>
          <w:b/>
          <w:bCs/>
          <w:i/>
          <w:iCs/>
          <w:color w:val="0B7134"/>
          <w:sz w:val="28"/>
          <w:szCs w:val="28"/>
        </w:rPr>
      </w:pPr>
    </w:p>
    <w:p w14:paraId="3E01C4FC" w14:textId="0DF3EFD9" w:rsidR="00B428EB" w:rsidRDefault="00B428EB" w:rsidP="00B428EB">
      <w:pPr>
        <w:spacing w:line="276" w:lineRule="auto"/>
        <w:rPr>
          <w:rFonts w:ascii="Arial" w:hAnsi="Arial" w:cs="Arial"/>
          <w:b/>
          <w:bCs/>
          <w:color w:val="0B7134"/>
          <w:sz w:val="28"/>
          <w:szCs w:val="28"/>
        </w:rPr>
      </w:pPr>
      <w:r>
        <w:rPr>
          <w:rFonts w:ascii="Arial" w:hAnsi="Arial" w:cs="Arial"/>
          <w:b/>
          <w:bCs/>
          <w:color w:val="0B7134"/>
          <w:sz w:val="28"/>
          <w:szCs w:val="28"/>
        </w:rPr>
        <w:t>IMMUNIZATION</w:t>
      </w:r>
    </w:p>
    <w:p w14:paraId="624516D8" w14:textId="77777777" w:rsidR="007D41A9" w:rsidRDefault="007D41A9" w:rsidP="00B428EB">
      <w:pPr>
        <w:spacing w:line="276" w:lineRule="auto"/>
        <w:rPr>
          <w:rFonts w:ascii="Arial" w:hAnsi="Arial" w:cs="Arial"/>
          <w:b/>
          <w:bCs/>
          <w:color w:val="0B7134"/>
          <w:sz w:val="28"/>
          <w:szCs w:val="28"/>
        </w:rPr>
      </w:pPr>
    </w:p>
    <w:p w14:paraId="527A1569" w14:textId="060E2327" w:rsidR="00B428EB" w:rsidRDefault="00B428EB" w:rsidP="00B428EB">
      <w:pPr>
        <w:spacing w:line="276" w:lineRule="auto"/>
        <w:rPr>
          <w:rFonts w:ascii="Arial" w:hAnsi="Arial" w:cs="Arial"/>
        </w:rPr>
      </w:pPr>
      <w:r w:rsidRPr="00B428EB">
        <w:rPr>
          <w:rFonts w:ascii="Arial" w:hAnsi="Arial" w:cs="Arial"/>
          <w:b/>
          <w:bCs/>
          <w:color w:val="0B7134"/>
          <w:sz w:val="28"/>
          <w:szCs w:val="28"/>
        </w:rPr>
        <w:t xml:space="preserve"> </w:t>
      </w:r>
      <w:r>
        <w:rPr>
          <w:rFonts w:ascii="Arial" w:hAnsi="Arial" w:cs="Arial"/>
          <w:b/>
          <w:bCs/>
          <w:color w:val="0B7134"/>
          <w:sz w:val="28"/>
          <w:szCs w:val="28"/>
        </w:rPr>
        <w:tab/>
      </w:r>
      <w:r w:rsidRPr="00B428EB">
        <w:rPr>
          <w:rFonts w:ascii="Arial" w:hAnsi="Arial" w:cs="Arial"/>
        </w:rPr>
        <w:t>Immunization is the process whereby a person is made immune or resistant to an infectious disease, typically by the administration of a vaccine. Vaccines stimulate the body’s own immune system to protect the person against subsequent infection or disease.</w:t>
      </w:r>
    </w:p>
    <w:p w14:paraId="67674171" w14:textId="4FD0132C" w:rsidR="00B428EB" w:rsidRDefault="00B428EB" w:rsidP="00B428EB">
      <w:pPr>
        <w:spacing w:line="276" w:lineRule="auto"/>
        <w:rPr>
          <w:rFonts w:ascii="Arial" w:hAnsi="Arial" w:cs="Arial"/>
        </w:rPr>
      </w:pPr>
      <w:r>
        <w:rPr>
          <w:rFonts w:ascii="Arial" w:hAnsi="Arial" w:cs="Arial"/>
        </w:rPr>
        <w:tab/>
      </w:r>
    </w:p>
    <w:p w14:paraId="7C7C6DA6" w14:textId="14268B69" w:rsidR="00B428EB" w:rsidRPr="00B428EB" w:rsidRDefault="00B428EB" w:rsidP="00B428EB">
      <w:pPr>
        <w:spacing w:line="276" w:lineRule="auto"/>
        <w:ind w:firstLine="720"/>
        <w:rPr>
          <w:rFonts w:ascii="Arial" w:hAnsi="Arial" w:cs="Arial"/>
        </w:rPr>
      </w:pPr>
      <w:r w:rsidRPr="00B428EB">
        <w:rPr>
          <w:rFonts w:ascii="Arial" w:hAnsi="Arial" w:cs="Arial"/>
        </w:rPr>
        <w:t>Immunization is a proven tool for controlling and eliminating life-threatening infectious diseases and is estimated to avert between 2 and 3 million deaths each year. It is one of the most cost-effective health investments, with proven strategies that make it accessible to even the most hard-to-reach and vulnerable populations.</w:t>
      </w:r>
    </w:p>
    <w:p w14:paraId="7B2AA7CC" w14:textId="2E05820C" w:rsidR="00B428EB" w:rsidRDefault="00B428EB" w:rsidP="008C0CAE">
      <w:pPr>
        <w:spacing w:line="276" w:lineRule="auto"/>
        <w:rPr>
          <w:rFonts w:ascii="Arial" w:hAnsi="Arial" w:cs="Arial"/>
          <w:b/>
          <w:bCs/>
          <w:i/>
          <w:iCs/>
          <w:color w:val="0B7134"/>
          <w:sz w:val="28"/>
          <w:szCs w:val="28"/>
        </w:rPr>
      </w:pPr>
    </w:p>
    <w:p w14:paraId="245AC5FA" w14:textId="4969C377" w:rsidR="007D41A9" w:rsidRDefault="007D41A9" w:rsidP="008C0CAE">
      <w:pPr>
        <w:spacing w:line="276" w:lineRule="auto"/>
        <w:rPr>
          <w:rFonts w:ascii="Arial" w:hAnsi="Arial" w:cs="Arial"/>
          <w:b/>
          <w:bCs/>
          <w:i/>
          <w:iCs/>
          <w:color w:val="0B7134"/>
          <w:sz w:val="28"/>
          <w:szCs w:val="28"/>
        </w:rPr>
      </w:pPr>
    </w:p>
    <w:p w14:paraId="797C762E" w14:textId="77777777" w:rsidR="007D41A9" w:rsidRDefault="007D41A9" w:rsidP="008C0CAE">
      <w:pPr>
        <w:spacing w:line="276" w:lineRule="auto"/>
        <w:rPr>
          <w:rFonts w:ascii="Arial" w:hAnsi="Arial" w:cs="Arial"/>
          <w:b/>
          <w:bCs/>
          <w:i/>
          <w:iCs/>
          <w:color w:val="0B7134"/>
          <w:sz w:val="28"/>
          <w:szCs w:val="28"/>
        </w:rPr>
      </w:pPr>
    </w:p>
    <w:p w14:paraId="19E2F8C1" w14:textId="0F8A5375" w:rsidR="001103F7" w:rsidRDefault="001103F7" w:rsidP="001103F7">
      <w:pPr>
        <w:spacing w:line="276" w:lineRule="auto"/>
        <w:rPr>
          <w:rFonts w:ascii="Arial" w:hAnsi="Arial" w:cs="Arial"/>
          <w:b/>
          <w:bCs/>
          <w:color w:val="0B7134"/>
          <w:sz w:val="28"/>
          <w:szCs w:val="28"/>
        </w:rPr>
      </w:pPr>
      <w:r>
        <w:rPr>
          <w:rFonts w:ascii="Arial" w:hAnsi="Arial" w:cs="Arial"/>
          <w:b/>
          <w:bCs/>
          <w:color w:val="0B7134"/>
          <w:sz w:val="28"/>
          <w:szCs w:val="28"/>
        </w:rPr>
        <w:t>IMMUNITY</w:t>
      </w:r>
    </w:p>
    <w:p w14:paraId="48B07410" w14:textId="77777777" w:rsidR="007D41A9" w:rsidRDefault="007D41A9" w:rsidP="001103F7">
      <w:pPr>
        <w:spacing w:line="276" w:lineRule="auto"/>
        <w:rPr>
          <w:rFonts w:ascii="Arial" w:hAnsi="Arial" w:cs="Arial"/>
          <w:b/>
          <w:bCs/>
          <w:color w:val="0B7134"/>
          <w:sz w:val="28"/>
          <w:szCs w:val="28"/>
        </w:rPr>
      </w:pPr>
    </w:p>
    <w:p w14:paraId="37A040CE" w14:textId="77777777" w:rsidR="001103F7" w:rsidRDefault="001103F7" w:rsidP="001103F7">
      <w:pPr>
        <w:spacing w:line="276" w:lineRule="auto"/>
        <w:rPr>
          <w:rFonts w:ascii="Arial" w:hAnsi="Arial" w:cs="Arial"/>
        </w:rPr>
      </w:pPr>
      <w:r w:rsidRPr="00B428EB">
        <w:rPr>
          <w:rFonts w:ascii="Arial" w:hAnsi="Arial" w:cs="Arial"/>
          <w:b/>
          <w:bCs/>
          <w:color w:val="0B7134"/>
          <w:sz w:val="28"/>
          <w:szCs w:val="28"/>
        </w:rPr>
        <w:t xml:space="preserve"> </w:t>
      </w:r>
      <w:r>
        <w:rPr>
          <w:rFonts w:ascii="Arial" w:hAnsi="Arial" w:cs="Arial"/>
          <w:b/>
          <w:bCs/>
          <w:color w:val="0B7134"/>
          <w:sz w:val="28"/>
          <w:szCs w:val="28"/>
        </w:rPr>
        <w:tab/>
      </w:r>
      <w:r>
        <w:rPr>
          <w:rFonts w:ascii="Arial" w:hAnsi="Arial" w:cs="Arial"/>
        </w:rPr>
        <w:t xml:space="preserve">Immunity is the </w:t>
      </w:r>
      <w:r w:rsidRPr="001103F7">
        <w:rPr>
          <w:rFonts w:ascii="Arial" w:hAnsi="Arial" w:cs="Arial"/>
        </w:rPr>
        <w:t>condition of being secure against any particular disease.</w:t>
      </w:r>
    </w:p>
    <w:p w14:paraId="5520B9FD" w14:textId="77777777" w:rsidR="009707F7" w:rsidRDefault="009707F7" w:rsidP="009707F7">
      <w:pPr>
        <w:spacing w:line="276" w:lineRule="auto"/>
        <w:rPr>
          <w:rFonts w:ascii="Arial" w:hAnsi="Arial" w:cs="Arial"/>
        </w:rPr>
      </w:pPr>
      <w:r>
        <w:rPr>
          <w:rFonts w:ascii="Arial" w:hAnsi="Arial" w:cs="Arial"/>
        </w:rPr>
        <w:tab/>
      </w:r>
      <w:r w:rsidRPr="009707F7">
        <w:rPr>
          <w:rFonts w:ascii="Arial" w:hAnsi="Arial" w:cs="Arial"/>
        </w:rPr>
        <w:t>Immunity is the ability of the human body to tolerate the</w:t>
      </w:r>
      <w:r>
        <w:rPr>
          <w:rFonts w:ascii="Arial" w:hAnsi="Arial" w:cs="Arial"/>
        </w:rPr>
        <w:t xml:space="preserve"> </w:t>
      </w:r>
      <w:r w:rsidRPr="009707F7">
        <w:rPr>
          <w:rFonts w:ascii="Arial" w:hAnsi="Arial" w:cs="Arial"/>
        </w:rPr>
        <w:t>presence of material indigenous</w:t>
      </w:r>
      <w:r>
        <w:rPr>
          <w:rFonts w:ascii="Arial" w:hAnsi="Arial" w:cs="Arial"/>
        </w:rPr>
        <w:t xml:space="preserve"> </w:t>
      </w:r>
      <w:r w:rsidRPr="009707F7">
        <w:rPr>
          <w:rFonts w:ascii="Arial" w:hAnsi="Arial" w:cs="Arial"/>
        </w:rPr>
        <w:t>to the body, and to</w:t>
      </w:r>
      <w:r>
        <w:rPr>
          <w:rFonts w:ascii="Arial" w:hAnsi="Arial" w:cs="Arial"/>
        </w:rPr>
        <w:t xml:space="preserve"> </w:t>
      </w:r>
      <w:r w:rsidRPr="009707F7">
        <w:rPr>
          <w:rFonts w:ascii="Arial" w:hAnsi="Arial" w:cs="Arial"/>
        </w:rPr>
        <w:t>eliminate foreign material.</w:t>
      </w:r>
      <w:r>
        <w:rPr>
          <w:rFonts w:ascii="Arial" w:hAnsi="Arial" w:cs="Arial"/>
        </w:rPr>
        <w:t xml:space="preserve"> </w:t>
      </w:r>
      <w:r w:rsidRPr="009707F7">
        <w:rPr>
          <w:rFonts w:ascii="Arial" w:hAnsi="Arial" w:cs="Arial"/>
        </w:rPr>
        <w:t>This discriminatory</w:t>
      </w:r>
      <w:r>
        <w:rPr>
          <w:rFonts w:ascii="Arial" w:hAnsi="Arial" w:cs="Arial"/>
        </w:rPr>
        <w:t xml:space="preserve"> </w:t>
      </w:r>
      <w:r w:rsidRPr="009707F7">
        <w:rPr>
          <w:rFonts w:ascii="Arial" w:hAnsi="Arial" w:cs="Arial"/>
        </w:rPr>
        <w:t>ability provides protection from infectious disease, since</w:t>
      </w:r>
      <w:r>
        <w:rPr>
          <w:rFonts w:ascii="Arial" w:hAnsi="Arial" w:cs="Arial"/>
        </w:rPr>
        <w:t xml:space="preserve"> </w:t>
      </w:r>
      <w:r w:rsidRPr="009707F7">
        <w:rPr>
          <w:rFonts w:ascii="Arial" w:hAnsi="Arial" w:cs="Arial"/>
        </w:rPr>
        <w:t>most microbes are identified as foreign by the immune</w:t>
      </w:r>
      <w:r>
        <w:rPr>
          <w:rFonts w:ascii="Arial" w:hAnsi="Arial" w:cs="Arial"/>
        </w:rPr>
        <w:t xml:space="preserve"> </w:t>
      </w:r>
      <w:r w:rsidRPr="009707F7">
        <w:rPr>
          <w:rFonts w:ascii="Arial" w:hAnsi="Arial" w:cs="Arial"/>
        </w:rPr>
        <w:t>system.</w:t>
      </w:r>
      <w:r>
        <w:rPr>
          <w:rFonts w:ascii="Arial" w:hAnsi="Arial" w:cs="Arial"/>
        </w:rPr>
        <w:t xml:space="preserve"> </w:t>
      </w:r>
      <w:r w:rsidRPr="009707F7">
        <w:rPr>
          <w:rFonts w:ascii="Arial" w:hAnsi="Arial" w:cs="Arial"/>
        </w:rPr>
        <w:t>Immunity to a microbe is usually indicated by the</w:t>
      </w:r>
      <w:r>
        <w:rPr>
          <w:rFonts w:ascii="Arial" w:hAnsi="Arial" w:cs="Arial"/>
        </w:rPr>
        <w:t xml:space="preserve"> </w:t>
      </w:r>
      <w:r w:rsidRPr="009707F7">
        <w:rPr>
          <w:rFonts w:ascii="Arial" w:hAnsi="Arial" w:cs="Arial"/>
        </w:rPr>
        <w:t>presence of antibody to that organism.</w:t>
      </w:r>
      <w:r>
        <w:rPr>
          <w:rFonts w:ascii="Arial" w:hAnsi="Arial" w:cs="Arial"/>
        </w:rPr>
        <w:t xml:space="preserve"> </w:t>
      </w:r>
    </w:p>
    <w:p w14:paraId="0DE0B7C2" w14:textId="77777777" w:rsidR="009707F7" w:rsidRDefault="009707F7" w:rsidP="009707F7">
      <w:pPr>
        <w:spacing w:line="276" w:lineRule="auto"/>
        <w:rPr>
          <w:rFonts w:ascii="Arial" w:hAnsi="Arial" w:cs="Arial"/>
        </w:rPr>
      </w:pPr>
    </w:p>
    <w:p w14:paraId="76A76130" w14:textId="6BA997F9" w:rsidR="009707F7" w:rsidRDefault="009707F7" w:rsidP="009707F7">
      <w:pPr>
        <w:spacing w:line="276" w:lineRule="auto"/>
        <w:ind w:firstLine="720"/>
        <w:rPr>
          <w:rFonts w:ascii="Arial" w:hAnsi="Arial" w:cs="Arial"/>
        </w:rPr>
      </w:pPr>
      <w:r w:rsidRPr="009707F7">
        <w:rPr>
          <w:rFonts w:ascii="Arial" w:hAnsi="Arial" w:cs="Arial"/>
        </w:rPr>
        <w:t>There are two basic mechanisms for acquiring</w:t>
      </w:r>
      <w:r>
        <w:rPr>
          <w:rFonts w:ascii="Arial" w:hAnsi="Arial" w:cs="Arial"/>
        </w:rPr>
        <w:t xml:space="preserve"> </w:t>
      </w:r>
      <w:r w:rsidRPr="009707F7">
        <w:rPr>
          <w:rFonts w:ascii="Arial" w:hAnsi="Arial" w:cs="Arial"/>
        </w:rPr>
        <w:t>immunity, active and passive.</w:t>
      </w:r>
    </w:p>
    <w:p w14:paraId="553BA3EC" w14:textId="71F8CA6A" w:rsidR="00FF01C9" w:rsidRPr="00775FDA" w:rsidRDefault="009707F7" w:rsidP="00775FDA">
      <w:pPr>
        <w:pStyle w:val="ListParagraph"/>
        <w:numPr>
          <w:ilvl w:val="0"/>
          <w:numId w:val="31"/>
        </w:numPr>
        <w:spacing w:line="276" w:lineRule="auto"/>
        <w:rPr>
          <w:rFonts w:ascii="Arial" w:hAnsi="Arial" w:cs="Arial"/>
        </w:rPr>
      </w:pPr>
      <w:r w:rsidRPr="00775FDA">
        <w:rPr>
          <w:rFonts w:ascii="Arial" w:hAnsi="Arial" w:cs="Arial"/>
          <w:b/>
          <w:bCs/>
        </w:rPr>
        <w:lastRenderedPageBreak/>
        <w:t>Active immunity</w:t>
      </w:r>
      <w:r w:rsidRPr="00775FDA">
        <w:rPr>
          <w:rFonts w:ascii="Arial" w:hAnsi="Arial" w:cs="Arial"/>
        </w:rPr>
        <w:t xml:space="preserve"> is protection that is produced by the person’s own immune system. This type of immunity usually lasts for many years, often during a lifetime.</w:t>
      </w:r>
      <w:r w:rsidR="00775FDA" w:rsidRPr="00775FDA">
        <w:rPr>
          <w:rFonts w:ascii="Arial" w:hAnsi="Arial" w:cs="Arial"/>
        </w:rPr>
        <w:t xml:space="preserve"> Active immunization is the induction of immunity after exposure to an antigen. Antibodies are created by the recipient and may be stored permanently.</w:t>
      </w:r>
    </w:p>
    <w:p w14:paraId="3564FEC8" w14:textId="77777777" w:rsidR="00FF01C9" w:rsidRDefault="00FF01C9" w:rsidP="0031105C">
      <w:pPr>
        <w:pStyle w:val="ListParagraph"/>
        <w:spacing w:line="276" w:lineRule="auto"/>
        <w:rPr>
          <w:rFonts w:ascii="Arial" w:hAnsi="Arial" w:cs="Arial"/>
        </w:rPr>
      </w:pPr>
    </w:p>
    <w:p w14:paraId="2A465429" w14:textId="77777777" w:rsidR="00775FDA" w:rsidRPr="00775FDA" w:rsidRDefault="009707F7" w:rsidP="00775FDA">
      <w:pPr>
        <w:pStyle w:val="ListParagraph"/>
        <w:numPr>
          <w:ilvl w:val="0"/>
          <w:numId w:val="31"/>
        </w:numPr>
        <w:spacing w:line="276" w:lineRule="auto"/>
        <w:rPr>
          <w:rFonts w:ascii="Arial" w:hAnsi="Arial" w:cs="Arial"/>
        </w:rPr>
      </w:pPr>
      <w:r w:rsidRPr="00775FDA">
        <w:rPr>
          <w:rFonts w:ascii="Arial" w:hAnsi="Arial" w:cs="Arial"/>
          <w:b/>
          <w:bCs/>
        </w:rPr>
        <w:t>Passive immunity</w:t>
      </w:r>
      <w:r w:rsidRPr="00775FDA">
        <w:rPr>
          <w:rFonts w:ascii="Arial" w:hAnsi="Arial" w:cs="Arial"/>
        </w:rPr>
        <w:t xml:space="preserve"> is protection by products produced by an animal or human and transferred to another human, usually by injection. Passive immunity often provides effective protection, but this protection wanes (disappears) with time, usually within a few weeks or months.</w:t>
      </w:r>
      <w:r w:rsidR="00775FDA" w:rsidRPr="00775FDA">
        <w:rPr>
          <w:rFonts w:ascii="Arial" w:hAnsi="Arial" w:cs="Arial"/>
        </w:rPr>
        <w:t xml:space="preserve"> Passive immunization is the transfer of active humoral immunity in the form of readymade antibodies, from one individual to another.</w:t>
      </w:r>
    </w:p>
    <w:p w14:paraId="3F6FC64E" w14:textId="67178128" w:rsidR="001103F7" w:rsidRPr="00775FDA" w:rsidRDefault="001103F7" w:rsidP="00775FDA">
      <w:pPr>
        <w:spacing w:line="276" w:lineRule="auto"/>
        <w:rPr>
          <w:rFonts w:ascii="Arial" w:hAnsi="Arial" w:cs="Arial"/>
        </w:rPr>
      </w:pPr>
    </w:p>
    <w:p w14:paraId="0670D2D8" w14:textId="1C033EB6" w:rsidR="008C0CAE" w:rsidRDefault="008C0CAE" w:rsidP="008C0CAE">
      <w:pPr>
        <w:spacing w:line="276" w:lineRule="auto"/>
        <w:rPr>
          <w:rFonts w:ascii="Arial" w:hAnsi="Arial" w:cs="Arial"/>
          <w:b/>
          <w:bCs/>
          <w:color w:val="0B7134"/>
          <w:sz w:val="28"/>
          <w:szCs w:val="28"/>
        </w:rPr>
      </w:pPr>
      <w:r>
        <w:rPr>
          <w:rFonts w:ascii="Arial" w:hAnsi="Arial" w:cs="Arial"/>
          <w:b/>
          <w:bCs/>
          <w:color w:val="0B7134"/>
          <w:sz w:val="28"/>
          <w:szCs w:val="28"/>
        </w:rPr>
        <w:t>VACCINE</w:t>
      </w:r>
    </w:p>
    <w:p w14:paraId="43897AF3" w14:textId="77777777" w:rsidR="007D41A9" w:rsidRDefault="007D41A9" w:rsidP="008C0CAE">
      <w:pPr>
        <w:spacing w:line="276" w:lineRule="auto"/>
        <w:rPr>
          <w:rFonts w:ascii="Arial" w:hAnsi="Arial" w:cs="Arial"/>
          <w:b/>
          <w:bCs/>
          <w:color w:val="0B7134"/>
          <w:sz w:val="28"/>
          <w:szCs w:val="28"/>
        </w:rPr>
      </w:pPr>
    </w:p>
    <w:p w14:paraId="4227523C" w14:textId="14E9D5B1" w:rsidR="008C0CAE" w:rsidRDefault="008C0CAE" w:rsidP="008C0CAE">
      <w:pPr>
        <w:spacing w:line="276" w:lineRule="auto"/>
        <w:rPr>
          <w:rFonts w:ascii="Arial" w:hAnsi="Arial" w:cs="Arial"/>
        </w:rPr>
      </w:pPr>
      <w:r w:rsidRPr="005B5A75">
        <w:rPr>
          <w:rFonts w:ascii="Arial" w:hAnsi="Arial" w:cs="Arial"/>
        </w:rPr>
        <w:t xml:space="preserve"> </w:t>
      </w:r>
      <w:r w:rsidRPr="005B5A75">
        <w:rPr>
          <w:rFonts w:ascii="Arial" w:hAnsi="Arial" w:cs="Arial"/>
        </w:rPr>
        <w:tab/>
      </w:r>
      <w:r w:rsidR="005B5A75" w:rsidRPr="005B5A75">
        <w:rPr>
          <w:rFonts w:ascii="Arial" w:hAnsi="Arial" w:cs="Arial"/>
        </w:rPr>
        <w:t>A vaccine helps the body’s immune system to recognize and fight pathogens like viruses or bacteria, which then keeps us safe from the diseases they cause. Vaccines protect against more than 25 debilitating or life-threatening diseases, including measles, polio, tetanus, diphtheria, meningitis, influenza, tetanus, typhoid and cervical cancer.</w:t>
      </w:r>
      <w:r w:rsidR="00053CED">
        <w:rPr>
          <w:rFonts w:ascii="Arial" w:hAnsi="Arial" w:cs="Arial"/>
        </w:rPr>
        <w:t xml:space="preserve"> </w:t>
      </w:r>
    </w:p>
    <w:p w14:paraId="69B7B3E0" w14:textId="477C8AA4" w:rsidR="0087175E" w:rsidRDefault="0087175E" w:rsidP="008C0CAE">
      <w:pPr>
        <w:spacing w:line="276" w:lineRule="auto"/>
        <w:rPr>
          <w:rFonts w:ascii="Arial" w:hAnsi="Arial" w:cs="Arial"/>
        </w:rPr>
      </w:pPr>
    </w:p>
    <w:p w14:paraId="0FDF8F7F" w14:textId="4F1D3E1D" w:rsidR="0087175E" w:rsidRPr="005B5A75" w:rsidRDefault="0087175E" w:rsidP="0087175E">
      <w:pPr>
        <w:spacing w:line="276" w:lineRule="auto"/>
        <w:rPr>
          <w:rFonts w:ascii="Arial" w:hAnsi="Arial" w:cs="Arial"/>
        </w:rPr>
      </w:pPr>
      <w:r>
        <w:rPr>
          <w:rFonts w:ascii="Arial" w:hAnsi="Arial" w:cs="Arial"/>
        </w:rPr>
        <w:tab/>
      </w:r>
      <w:r w:rsidRPr="0087175E">
        <w:rPr>
          <w:rFonts w:ascii="Arial" w:hAnsi="Arial" w:cs="Arial"/>
        </w:rPr>
        <w:t>There are many types of vaccines, categorized by the antigen used in their preparation.</w:t>
      </w:r>
      <w:r>
        <w:rPr>
          <w:rFonts w:ascii="Arial" w:hAnsi="Arial" w:cs="Arial"/>
        </w:rPr>
        <w:t xml:space="preserve"> </w:t>
      </w:r>
      <w:r w:rsidRPr="0087175E">
        <w:rPr>
          <w:rFonts w:ascii="Arial" w:hAnsi="Arial" w:cs="Arial"/>
        </w:rPr>
        <w:t>Their formulations</w:t>
      </w:r>
      <w:r>
        <w:rPr>
          <w:rFonts w:ascii="Arial" w:hAnsi="Arial" w:cs="Arial"/>
        </w:rPr>
        <w:t xml:space="preserve"> </w:t>
      </w:r>
      <w:r w:rsidRPr="0087175E">
        <w:rPr>
          <w:rFonts w:ascii="Arial" w:hAnsi="Arial" w:cs="Arial"/>
        </w:rPr>
        <w:t>affect how they are used, how they are stored, and how they are</w:t>
      </w:r>
      <w:r>
        <w:rPr>
          <w:rFonts w:ascii="Arial" w:hAnsi="Arial" w:cs="Arial"/>
        </w:rPr>
        <w:t xml:space="preserve"> </w:t>
      </w:r>
      <w:r w:rsidRPr="0087175E">
        <w:rPr>
          <w:rFonts w:ascii="Arial" w:hAnsi="Arial" w:cs="Arial"/>
        </w:rPr>
        <w:t>administered.</w:t>
      </w:r>
    </w:p>
    <w:p w14:paraId="00524CCF" w14:textId="11580D00" w:rsidR="008C0CAE" w:rsidRDefault="008C0CAE" w:rsidP="008C0CAE">
      <w:pPr>
        <w:spacing w:line="276" w:lineRule="auto"/>
        <w:rPr>
          <w:rFonts w:ascii="Arial" w:hAnsi="Arial" w:cs="Arial"/>
        </w:rPr>
      </w:pPr>
    </w:p>
    <w:p w14:paraId="79F778E9" w14:textId="77777777" w:rsidR="007D41A9" w:rsidRDefault="007D41A9" w:rsidP="008C0CAE">
      <w:pPr>
        <w:spacing w:line="276" w:lineRule="auto"/>
        <w:rPr>
          <w:rFonts w:ascii="Arial" w:hAnsi="Arial" w:cs="Arial"/>
        </w:rPr>
      </w:pPr>
    </w:p>
    <w:p w14:paraId="6D5940E5" w14:textId="0C3E83EA" w:rsidR="00AD6909" w:rsidRDefault="00AD6909" w:rsidP="00AD6909">
      <w:pPr>
        <w:spacing w:line="276" w:lineRule="auto"/>
        <w:rPr>
          <w:rFonts w:ascii="Arial" w:hAnsi="Arial" w:cs="Arial"/>
          <w:b/>
          <w:bCs/>
          <w:i/>
          <w:iCs/>
          <w:color w:val="0B7134"/>
          <w:sz w:val="26"/>
          <w:szCs w:val="26"/>
        </w:rPr>
      </w:pPr>
      <w:r>
        <w:rPr>
          <w:rFonts w:ascii="Arial" w:hAnsi="Arial" w:cs="Arial"/>
          <w:b/>
          <w:bCs/>
          <w:i/>
          <w:iCs/>
          <w:color w:val="0B7134"/>
          <w:sz w:val="26"/>
          <w:szCs w:val="26"/>
        </w:rPr>
        <w:t>Types of Vaccines:</w:t>
      </w:r>
    </w:p>
    <w:p w14:paraId="55574DFF" w14:textId="77777777" w:rsidR="007D41A9" w:rsidRDefault="007D41A9" w:rsidP="00AD6909">
      <w:pPr>
        <w:spacing w:line="276" w:lineRule="auto"/>
        <w:rPr>
          <w:rFonts w:ascii="Arial" w:hAnsi="Arial" w:cs="Arial"/>
          <w:b/>
          <w:bCs/>
          <w:i/>
          <w:iCs/>
          <w:color w:val="0B7134"/>
          <w:sz w:val="26"/>
          <w:szCs w:val="26"/>
        </w:rPr>
      </w:pPr>
    </w:p>
    <w:p w14:paraId="45FD44D6" w14:textId="7400956E" w:rsidR="00BC5965" w:rsidRPr="008E18CC" w:rsidRDefault="00BC5965" w:rsidP="00521F1B">
      <w:pPr>
        <w:pStyle w:val="ListParagraph"/>
        <w:numPr>
          <w:ilvl w:val="0"/>
          <w:numId w:val="32"/>
        </w:numPr>
        <w:spacing w:line="276" w:lineRule="auto"/>
        <w:rPr>
          <w:rFonts w:ascii="Arial" w:hAnsi="Arial" w:cs="Arial"/>
          <w:b/>
          <w:bCs/>
        </w:rPr>
      </w:pPr>
      <w:r w:rsidRPr="008E18CC">
        <w:rPr>
          <w:rFonts w:ascii="Arial" w:hAnsi="Arial" w:cs="Arial"/>
          <w:b/>
          <w:bCs/>
        </w:rPr>
        <w:t>Live</w:t>
      </w:r>
      <w:r w:rsidR="00B341C4" w:rsidRPr="008E18CC">
        <w:rPr>
          <w:rFonts w:ascii="Arial" w:hAnsi="Arial" w:cs="Arial"/>
          <w:b/>
          <w:bCs/>
        </w:rPr>
        <w:t>-</w:t>
      </w:r>
      <w:r w:rsidRPr="008E18CC">
        <w:rPr>
          <w:rFonts w:ascii="Arial" w:hAnsi="Arial" w:cs="Arial"/>
          <w:b/>
          <w:bCs/>
        </w:rPr>
        <w:t>attenuated vaccines</w:t>
      </w:r>
      <w:r w:rsidR="00521F1B" w:rsidRPr="008E18CC">
        <w:rPr>
          <w:rFonts w:ascii="Arial" w:hAnsi="Arial" w:cs="Arial"/>
          <w:b/>
          <w:bCs/>
        </w:rPr>
        <w:t xml:space="preserve"> (LAV)</w:t>
      </w:r>
    </w:p>
    <w:p w14:paraId="28BE93CD" w14:textId="40FF6742" w:rsidR="00521F1B" w:rsidRPr="00521F1B" w:rsidRDefault="00521F1B" w:rsidP="00521F1B">
      <w:pPr>
        <w:pStyle w:val="ListParagraph"/>
        <w:spacing w:line="276" w:lineRule="auto"/>
        <w:ind w:left="1440" w:firstLine="720"/>
        <w:rPr>
          <w:rFonts w:ascii="Arial" w:hAnsi="Arial" w:cs="Arial"/>
        </w:rPr>
      </w:pPr>
      <w:r w:rsidRPr="00521F1B">
        <w:rPr>
          <w:rFonts w:ascii="Arial" w:hAnsi="Arial" w:cs="Arial"/>
        </w:rPr>
        <w:t>Available since the 1950s, live attenuated vaccines (LAV) are derived from</w:t>
      </w:r>
      <w:r>
        <w:rPr>
          <w:rFonts w:ascii="Arial" w:hAnsi="Arial" w:cs="Arial"/>
        </w:rPr>
        <w:t xml:space="preserve"> </w:t>
      </w:r>
      <w:r w:rsidRPr="00521F1B">
        <w:rPr>
          <w:rFonts w:ascii="Arial" w:hAnsi="Arial" w:cs="Arial"/>
        </w:rPr>
        <w:t>disease- causing pathogens (virus or bacteria) that have been weakened under</w:t>
      </w:r>
      <w:r>
        <w:rPr>
          <w:rFonts w:ascii="Arial" w:hAnsi="Arial" w:cs="Arial"/>
        </w:rPr>
        <w:t xml:space="preserve"> </w:t>
      </w:r>
      <w:r w:rsidRPr="00521F1B">
        <w:rPr>
          <w:rFonts w:ascii="Arial" w:hAnsi="Arial" w:cs="Arial"/>
        </w:rPr>
        <w:t>laboratory conditions. They will grow in a vaccinated individual, but because</w:t>
      </w:r>
      <w:r>
        <w:rPr>
          <w:rFonts w:ascii="Arial" w:hAnsi="Arial" w:cs="Arial"/>
        </w:rPr>
        <w:t xml:space="preserve"> </w:t>
      </w:r>
      <w:r w:rsidRPr="00521F1B">
        <w:rPr>
          <w:rFonts w:ascii="Arial" w:hAnsi="Arial" w:cs="Arial"/>
        </w:rPr>
        <w:t>they are weak, they will cause no or very mild disease</w:t>
      </w:r>
      <w:r>
        <w:rPr>
          <w:rFonts w:ascii="Arial" w:hAnsi="Arial" w:cs="Arial"/>
        </w:rPr>
        <w:t>.</w:t>
      </w:r>
    </w:p>
    <w:p w14:paraId="6E170721" w14:textId="5B4262EB" w:rsidR="00521F1B" w:rsidRPr="008E18CC" w:rsidRDefault="00BC5965" w:rsidP="00521F1B">
      <w:pPr>
        <w:pStyle w:val="ListParagraph"/>
        <w:numPr>
          <w:ilvl w:val="0"/>
          <w:numId w:val="32"/>
        </w:numPr>
        <w:spacing w:line="276" w:lineRule="auto"/>
        <w:rPr>
          <w:rFonts w:ascii="Arial" w:hAnsi="Arial" w:cs="Arial"/>
          <w:b/>
          <w:bCs/>
        </w:rPr>
      </w:pPr>
      <w:r w:rsidRPr="008E18CC">
        <w:rPr>
          <w:rFonts w:ascii="Arial" w:hAnsi="Arial" w:cs="Arial"/>
          <w:b/>
          <w:bCs/>
        </w:rPr>
        <w:t>Inactivated vaccines</w:t>
      </w:r>
      <w:r w:rsidR="00521F1B" w:rsidRPr="008E18CC">
        <w:rPr>
          <w:rFonts w:ascii="Arial" w:hAnsi="Arial" w:cs="Arial"/>
          <w:b/>
          <w:bCs/>
        </w:rPr>
        <w:t xml:space="preserve"> (killed antigen)</w:t>
      </w:r>
    </w:p>
    <w:p w14:paraId="1CD9C42A" w14:textId="2D6B88F2" w:rsidR="001F578F" w:rsidRPr="001F578F" w:rsidRDefault="001F578F" w:rsidP="001F578F">
      <w:pPr>
        <w:pStyle w:val="ListParagraph"/>
        <w:spacing w:line="276" w:lineRule="auto"/>
        <w:ind w:left="1440" w:firstLine="720"/>
        <w:rPr>
          <w:rFonts w:ascii="Arial" w:hAnsi="Arial" w:cs="Arial"/>
        </w:rPr>
      </w:pPr>
      <w:r w:rsidRPr="001F578F">
        <w:rPr>
          <w:rFonts w:ascii="Arial" w:hAnsi="Arial" w:cs="Arial"/>
        </w:rPr>
        <w:t>Inactivated vaccines are made from microorganisms (viruses, bacteria, other)</w:t>
      </w:r>
      <w:r>
        <w:rPr>
          <w:rFonts w:ascii="Arial" w:hAnsi="Arial" w:cs="Arial"/>
        </w:rPr>
        <w:t xml:space="preserve"> </w:t>
      </w:r>
      <w:r w:rsidRPr="001F578F">
        <w:rPr>
          <w:rFonts w:ascii="Arial" w:hAnsi="Arial" w:cs="Arial"/>
        </w:rPr>
        <w:t>that have been killed through physical or chemical processes. These killed</w:t>
      </w:r>
      <w:r>
        <w:rPr>
          <w:rFonts w:ascii="Arial" w:hAnsi="Arial" w:cs="Arial"/>
        </w:rPr>
        <w:t xml:space="preserve"> </w:t>
      </w:r>
      <w:r w:rsidRPr="001F578F">
        <w:rPr>
          <w:rFonts w:ascii="Arial" w:hAnsi="Arial" w:cs="Arial"/>
        </w:rPr>
        <w:t>organisms cannot cause disease.</w:t>
      </w:r>
    </w:p>
    <w:p w14:paraId="34B6826C" w14:textId="30F2547B" w:rsidR="00521F1B" w:rsidRPr="008E18CC" w:rsidRDefault="00521F1B" w:rsidP="00521F1B">
      <w:pPr>
        <w:pStyle w:val="ListParagraph"/>
        <w:numPr>
          <w:ilvl w:val="0"/>
          <w:numId w:val="32"/>
        </w:numPr>
        <w:spacing w:line="276" w:lineRule="auto"/>
        <w:rPr>
          <w:rFonts w:ascii="Arial" w:hAnsi="Arial" w:cs="Arial"/>
          <w:b/>
          <w:bCs/>
        </w:rPr>
      </w:pPr>
      <w:r w:rsidRPr="008E18CC">
        <w:rPr>
          <w:rFonts w:ascii="Arial" w:hAnsi="Arial" w:cs="Arial"/>
          <w:b/>
          <w:bCs/>
        </w:rPr>
        <w:t>Subunit (purified antigen)</w:t>
      </w:r>
    </w:p>
    <w:p w14:paraId="1C6A31F2" w14:textId="5C4DF3DF" w:rsidR="006B439B" w:rsidRPr="001D7E88" w:rsidRDefault="006B439B" w:rsidP="006B439B">
      <w:pPr>
        <w:pStyle w:val="ListParagraph"/>
        <w:numPr>
          <w:ilvl w:val="0"/>
          <w:numId w:val="33"/>
        </w:numPr>
        <w:spacing w:line="276" w:lineRule="auto"/>
        <w:rPr>
          <w:rFonts w:ascii="Arial" w:hAnsi="Arial" w:cs="Arial"/>
          <w:i/>
          <w:iCs/>
          <w:u w:val="single"/>
        </w:rPr>
      </w:pPr>
      <w:r w:rsidRPr="001D7E88">
        <w:rPr>
          <w:rFonts w:ascii="Arial" w:hAnsi="Arial" w:cs="Arial"/>
          <w:i/>
          <w:iCs/>
          <w:u w:val="single"/>
        </w:rPr>
        <w:t>Protein-based subunit vaccines</w:t>
      </w:r>
    </w:p>
    <w:p w14:paraId="283CF0AD" w14:textId="77777777" w:rsidR="009C4128" w:rsidRDefault="009C4128" w:rsidP="009C4128">
      <w:pPr>
        <w:pStyle w:val="ListParagraph"/>
        <w:spacing w:line="276" w:lineRule="auto"/>
        <w:ind w:left="2160" w:firstLine="720"/>
        <w:rPr>
          <w:rFonts w:ascii="Arial" w:hAnsi="Arial" w:cs="Arial"/>
        </w:rPr>
      </w:pPr>
      <w:r w:rsidRPr="009C4128">
        <w:rPr>
          <w:rFonts w:ascii="Arial" w:hAnsi="Arial" w:cs="Arial"/>
        </w:rPr>
        <w:t>Protein based subunit vaccines present an antigen to the</w:t>
      </w:r>
    </w:p>
    <w:p w14:paraId="3591A208" w14:textId="2B488445" w:rsidR="009C4128" w:rsidRPr="009C4128" w:rsidRDefault="009C4128" w:rsidP="009C4128">
      <w:pPr>
        <w:pStyle w:val="ListParagraph"/>
        <w:spacing w:line="276" w:lineRule="auto"/>
        <w:ind w:left="2160" w:firstLine="720"/>
        <w:rPr>
          <w:rFonts w:ascii="Arial" w:hAnsi="Arial" w:cs="Arial"/>
        </w:rPr>
      </w:pPr>
      <w:r w:rsidRPr="009C4128">
        <w:rPr>
          <w:rFonts w:ascii="Arial" w:hAnsi="Arial" w:cs="Arial"/>
        </w:rPr>
        <w:t>immune system without viral particles, using a specific, isolate</w:t>
      </w:r>
      <w:r>
        <w:rPr>
          <w:rFonts w:ascii="Arial" w:hAnsi="Arial" w:cs="Arial"/>
        </w:rPr>
        <w:t xml:space="preserve"> </w:t>
      </w:r>
      <w:r w:rsidRPr="009C4128">
        <w:rPr>
          <w:rFonts w:ascii="Arial" w:hAnsi="Arial" w:cs="Arial"/>
        </w:rPr>
        <w:t>protein of the pathogen. A weakness of this technique</w:t>
      </w:r>
      <w:r>
        <w:rPr>
          <w:rFonts w:ascii="Arial" w:hAnsi="Arial" w:cs="Arial"/>
        </w:rPr>
        <w:t xml:space="preserve"> </w:t>
      </w:r>
      <w:r w:rsidRPr="009C4128">
        <w:rPr>
          <w:rFonts w:ascii="Arial" w:hAnsi="Arial" w:cs="Arial"/>
        </w:rPr>
        <w:t>is that isolated</w:t>
      </w:r>
      <w:r>
        <w:rPr>
          <w:rFonts w:ascii="Arial" w:hAnsi="Arial" w:cs="Arial"/>
        </w:rPr>
        <w:t xml:space="preserve"> </w:t>
      </w:r>
      <w:r w:rsidRPr="009C4128">
        <w:rPr>
          <w:rFonts w:ascii="Arial" w:hAnsi="Arial" w:cs="Arial"/>
        </w:rPr>
        <w:lastRenderedPageBreak/>
        <w:t>proteins, if denatured, may bind to different</w:t>
      </w:r>
      <w:r>
        <w:rPr>
          <w:rFonts w:ascii="Arial" w:hAnsi="Arial" w:cs="Arial"/>
        </w:rPr>
        <w:t xml:space="preserve"> </w:t>
      </w:r>
      <w:r w:rsidRPr="009C4128">
        <w:rPr>
          <w:rFonts w:ascii="Arial" w:hAnsi="Arial" w:cs="Arial"/>
        </w:rPr>
        <w:t>antibodies than the protein of</w:t>
      </w:r>
      <w:r>
        <w:rPr>
          <w:rFonts w:ascii="Arial" w:hAnsi="Arial" w:cs="Arial"/>
        </w:rPr>
        <w:t xml:space="preserve"> </w:t>
      </w:r>
      <w:r w:rsidRPr="009C4128">
        <w:rPr>
          <w:rFonts w:ascii="Arial" w:hAnsi="Arial" w:cs="Arial"/>
        </w:rPr>
        <w:t>the pathogen</w:t>
      </w:r>
      <w:r>
        <w:rPr>
          <w:rFonts w:ascii="Arial" w:hAnsi="Arial" w:cs="Arial"/>
        </w:rPr>
        <w:t>.</w:t>
      </w:r>
    </w:p>
    <w:p w14:paraId="38BE8C5E" w14:textId="3BE29C42" w:rsidR="006B439B" w:rsidRPr="00C704C1" w:rsidRDefault="006B439B" w:rsidP="006B439B">
      <w:pPr>
        <w:pStyle w:val="ListParagraph"/>
        <w:numPr>
          <w:ilvl w:val="0"/>
          <w:numId w:val="33"/>
        </w:numPr>
        <w:spacing w:line="276" w:lineRule="auto"/>
        <w:rPr>
          <w:rFonts w:ascii="Arial" w:hAnsi="Arial" w:cs="Arial"/>
          <w:i/>
          <w:iCs/>
          <w:u w:val="single"/>
        </w:rPr>
      </w:pPr>
      <w:r w:rsidRPr="00C704C1">
        <w:rPr>
          <w:rFonts w:ascii="Arial" w:hAnsi="Arial" w:cs="Arial"/>
          <w:i/>
          <w:iCs/>
          <w:u w:val="single"/>
        </w:rPr>
        <w:t>Polysaccharide vaccines</w:t>
      </w:r>
    </w:p>
    <w:p w14:paraId="08EF5825" w14:textId="44D7693A" w:rsidR="001D7E88" w:rsidRPr="001D7E88" w:rsidRDefault="001D7E88" w:rsidP="001D7E88">
      <w:pPr>
        <w:spacing w:line="276" w:lineRule="auto"/>
        <w:ind w:left="1440" w:firstLine="720"/>
        <w:rPr>
          <w:rFonts w:ascii="Arial" w:hAnsi="Arial" w:cs="Arial"/>
        </w:rPr>
      </w:pPr>
      <w:r w:rsidRPr="001D7E88">
        <w:rPr>
          <w:rFonts w:ascii="Arial" w:hAnsi="Arial" w:cs="Arial"/>
        </w:rPr>
        <w:t>Some bacteria when infecting humans are often protected by a polysaccharide (sugar)</w:t>
      </w:r>
      <w:r>
        <w:rPr>
          <w:rFonts w:ascii="Arial" w:hAnsi="Arial" w:cs="Arial"/>
        </w:rPr>
        <w:t xml:space="preserve"> </w:t>
      </w:r>
      <w:r w:rsidRPr="001D7E88">
        <w:rPr>
          <w:rFonts w:ascii="Arial" w:hAnsi="Arial" w:cs="Arial"/>
        </w:rPr>
        <w:t>capsule that helps the organism evade the human defense systems especially in</w:t>
      </w:r>
      <w:r>
        <w:rPr>
          <w:rFonts w:ascii="Arial" w:hAnsi="Arial" w:cs="Arial"/>
        </w:rPr>
        <w:t xml:space="preserve"> </w:t>
      </w:r>
      <w:r w:rsidRPr="001D7E88">
        <w:rPr>
          <w:rFonts w:ascii="Arial" w:hAnsi="Arial" w:cs="Arial"/>
        </w:rPr>
        <w:t>infants and young children.</w:t>
      </w:r>
    </w:p>
    <w:p w14:paraId="07DFB06A" w14:textId="1CFB3455" w:rsidR="001D7E88" w:rsidRPr="001D7E88" w:rsidRDefault="001D7E88" w:rsidP="001D7E88">
      <w:pPr>
        <w:spacing w:line="276" w:lineRule="auto"/>
        <w:ind w:left="1440" w:firstLine="720"/>
        <w:rPr>
          <w:rFonts w:ascii="Arial" w:hAnsi="Arial" w:cs="Arial"/>
        </w:rPr>
      </w:pPr>
      <w:r w:rsidRPr="001D7E88">
        <w:rPr>
          <w:rFonts w:ascii="Arial" w:hAnsi="Arial" w:cs="Arial"/>
        </w:rPr>
        <w:t>Polysaccharide vaccines create a response against the molecules in the pathogen’s</w:t>
      </w:r>
      <w:r>
        <w:rPr>
          <w:rFonts w:ascii="Arial" w:hAnsi="Arial" w:cs="Arial"/>
        </w:rPr>
        <w:t xml:space="preserve"> </w:t>
      </w:r>
      <w:r w:rsidRPr="001D7E88">
        <w:rPr>
          <w:rFonts w:ascii="Arial" w:hAnsi="Arial" w:cs="Arial"/>
        </w:rPr>
        <w:t>capsule. These molecules are small, and often not very</w:t>
      </w:r>
      <w:r>
        <w:rPr>
          <w:rFonts w:ascii="Arial" w:hAnsi="Arial" w:cs="Arial"/>
        </w:rPr>
        <w:t xml:space="preserve"> </w:t>
      </w:r>
      <w:r w:rsidRPr="001D7E88">
        <w:rPr>
          <w:rFonts w:ascii="Arial" w:hAnsi="Arial" w:cs="Arial"/>
        </w:rPr>
        <w:t xml:space="preserve">immunogenic. As a </w:t>
      </w:r>
      <w:r w:rsidR="00D87F17" w:rsidRPr="001D7E88">
        <w:rPr>
          <w:rFonts w:ascii="Arial" w:hAnsi="Arial" w:cs="Arial"/>
        </w:rPr>
        <w:t>consequence,</w:t>
      </w:r>
      <w:r w:rsidRPr="001D7E88">
        <w:rPr>
          <w:rFonts w:ascii="Arial" w:hAnsi="Arial" w:cs="Arial"/>
        </w:rPr>
        <w:t xml:space="preserve"> they tend to:</w:t>
      </w:r>
    </w:p>
    <w:p w14:paraId="40B55712" w14:textId="07DA1DF1" w:rsidR="00D2620C" w:rsidRDefault="001D7E88" w:rsidP="00D2620C">
      <w:pPr>
        <w:pStyle w:val="ListParagraph"/>
        <w:numPr>
          <w:ilvl w:val="0"/>
          <w:numId w:val="34"/>
        </w:numPr>
        <w:spacing w:line="276" w:lineRule="auto"/>
        <w:rPr>
          <w:rFonts w:ascii="Arial" w:hAnsi="Arial" w:cs="Arial"/>
        </w:rPr>
      </w:pPr>
      <w:r w:rsidRPr="00D2620C">
        <w:rPr>
          <w:rFonts w:ascii="Arial" w:hAnsi="Arial" w:cs="Arial"/>
        </w:rPr>
        <w:t>Not be effective in infants and young children (under 18–24 months)</w:t>
      </w:r>
    </w:p>
    <w:p w14:paraId="7F915DE6" w14:textId="37C18323" w:rsidR="001D7E88" w:rsidRPr="00D2620C" w:rsidRDefault="001D7E88" w:rsidP="00D2620C">
      <w:pPr>
        <w:pStyle w:val="ListParagraph"/>
        <w:numPr>
          <w:ilvl w:val="0"/>
          <w:numId w:val="34"/>
        </w:numPr>
        <w:spacing w:line="276" w:lineRule="auto"/>
        <w:rPr>
          <w:rFonts w:ascii="Arial" w:hAnsi="Arial" w:cs="Arial"/>
        </w:rPr>
      </w:pPr>
      <w:r w:rsidRPr="00D2620C">
        <w:rPr>
          <w:rFonts w:ascii="Arial" w:hAnsi="Arial" w:cs="Arial"/>
        </w:rPr>
        <w:t>Induce only short-term</w:t>
      </w:r>
      <w:r w:rsidR="00D2620C">
        <w:rPr>
          <w:rFonts w:ascii="Arial" w:hAnsi="Arial" w:cs="Arial"/>
        </w:rPr>
        <w:t xml:space="preserve"> immunity</w:t>
      </w:r>
    </w:p>
    <w:p w14:paraId="3BE7DA55" w14:textId="3434B58C" w:rsidR="008202F8" w:rsidRPr="00D87F17" w:rsidRDefault="006B439B" w:rsidP="008202F8">
      <w:pPr>
        <w:pStyle w:val="ListParagraph"/>
        <w:numPr>
          <w:ilvl w:val="0"/>
          <w:numId w:val="33"/>
        </w:numPr>
        <w:spacing w:line="276" w:lineRule="auto"/>
        <w:rPr>
          <w:rFonts w:ascii="Arial" w:hAnsi="Arial" w:cs="Arial"/>
          <w:i/>
          <w:iCs/>
          <w:u w:val="single"/>
        </w:rPr>
      </w:pPr>
      <w:r w:rsidRPr="00D87F17">
        <w:rPr>
          <w:rFonts w:ascii="Arial" w:hAnsi="Arial" w:cs="Arial"/>
          <w:i/>
          <w:iCs/>
          <w:u w:val="single"/>
        </w:rPr>
        <w:t>Conjugate subunit vaccines</w:t>
      </w:r>
    </w:p>
    <w:p w14:paraId="652585E3" w14:textId="25E68087" w:rsidR="008202F8" w:rsidRDefault="008202F8" w:rsidP="008202F8">
      <w:pPr>
        <w:pStyle w:val="ListParagraph"/>
        <w:spacing w:line="276" w:lineRule="auto"/>
        <w:ind w:left="1440" w:firstLine="720"/>
        <w:rPr>
          <w:rFonts w:ascii="Arial" w:hAnsi="Arial" w:cs="Arial"/>
        </w:rPr>
      </w:pPr>
      <w:r w:rsidRPr="008202F8">
        <w:rPr>
          <w:rFonts w:ascii="Arial" w:hAnsi="Arial" w:cs="Arial"/>
        </w:rPr>
        <w:t>Conjugate subunit vaccines also create a response against the</w:t>
      </w:r>
      <w:r>
        <w:rPr>
          <w:rFonts w:ascii="Arial" w:hAnsi="Arial" w:cs="Arial"/>
        </w:rPr>
        <w:t xml:space="preserve"> </w:t>
      </w:r>
      <w:r w:rsidRPr="008202F8">
        <w:rPr>
          <w:rFonts w:ascii="Arial" w:hAnsi="Arial" w:cs="Arial"/>
        </w:rPr>
        <w:t>molecules in the pathogen’s capsule. In comparison to plain</w:t>
      </w:r>
      <w:r>
        <w:rPr>
          <w:rFonts w:ascii="Arial" w:hAnsi="Arial" w:cs="Arial"/>
        </w:rPr>
        <w:t xml:space="preserve"> </w:t>
      </w:r>
      <w:r w:rsidRPr="008202F8">
        <w:rPr>
          <w:rFonts w:ascii="Arial" w:hAnsi="Arial" w:cs="Arial"/>
        </w:rPr>
        <w:t>polysaccharide vaccines, they benefit from a technology that</w:t>
      </w:r>
      <w:r>
        <w:rPr>
          <w:rFonts w:ascii="Arial" w:hAnsi="Arial" w:cs="Arial"/>
        </w:rPr>
        <w:t xml:space="preserve"> </w:t>
      </w:r>
      <w:r w:rsidRPr="008202F8">
        <w:rPr>
          <w:rFonts w:ascii="Arial" w:hAnsi="Arial" w:cs="Arial"/>
        </w:rPr>
        <w:t>binds the polysaccharide to a carrier protein that can induce</w:t>
      </w:r>
      <w:r>
        <w:rPr>
          <w:rFonts w:ascii="Arial" w:hAnsi="Arial" w:cs="Arial"/>
        </w:rPr>
        <w:t xml:space="preserve"> </w:t>
      </w:r>
      <w:r w:rsidRPr="008202F8">
        <w:rPr>
          <w:rFonts w:ascii="Arial" w:hAnsi="Arial" w:cs="Arial"/>
        </w:rPr>
        <w:t>a long-term protective response even in infants</w:t>
      </w:r>
      <w:r w:rsidR="00096158">
        <w:rPr>
          <w:rFonts w:ascii="Arial" w:hAnsi="Arial" w:cs="Arial"/>
        </w:rPr>
        <w:t>.</w:t>
      </w:r>
    </w:p>
    <w:p w14:paraId="16DD7484" w14:textId="77777777" w:rsidR="007D41A9" w:rsidRPr="007D41A9" w:rsidRDefault="007D41A9" w:rsidP="007D41A9">
      <w:pPr>
        <w:spacing w:line="276" w:lineRule="auto"/>
        <w:rPr>
          <w:rFonts w:ascii="Arial" w:hAnsi="Arial" w:cs="Arial"/>
        </w:rPr>
      </w:pPr>
    </w:p>
    <w:p w14:paraId="2B3C9FA5" w14:textId="03807C2A" w:rsidR="00521F1B" w:rsidRPr="00CB799E" w:rsidRDefault="00521F1B" w:rsidP="00521F1B">
      <w:pPr>
        <w:pStyle w:val="ListParagraph"/>
        <w:numPr>
          <w:ilvl w:val="0"/>
          <w:numId w:val="32"/>
        </w:numPr>
        <w:spacing w:line="276" w:lineRule="auto"/>
        <w:rPr>
          <w:rFonts w:ascii="Arial" w:hAnsi="Arial" w:cs="Arial"/>
          <w:b/>
          <w:bCs/>
        </w:rPr>
      </w:pPr>
      <w:r w:rsidRPr="00CB799E">
        <w:rPr>
          <w:rFonts w:ascii="Arial" w:hAnsi="Arial" w:cs="Arial"/>
          <w:b/>
          <w:bCs/>
        </w:rPr>
        <w:t>Toxoid (inactivated toxins)</w:t>
      </w:r>
    </w:p>
    <w:p w14:paraId="469EE5D2" w14:textId="3CEC0209" w:rsidR="00A84D63" w:rsidRPr="00A84D63" w:rsidRDefault="00A84D63" w:rsidP="00A84D63">
      <w:pPr>
        <w:pStyle w:val="ListParagraph"/>
        <w:spacing w:line="276" w:lineRule="auto"/>
        <w:ind w:left="1440" w:firstLine="720"/>
        <w:rPr>
          <w:rFonts w:ascii="Arial" w:hAnsi="Arial" w:cs="Arial"/>
        </w:rPr>
      </w:pPr>
      <w:r w:rsidRPr="00A84D63">
        <w:rPr>
          <w:rFonts w:ascii="Arial" w:hAnsi="Arial" w:cs="Arial"/>
        </w:rPr>
        <w:t>Toxoid vaccines are based on the toxin produced by certain bacteria</w:t>
      </w:r>
      <w:r>
        <w:rPr>
          <w:rFonts w:ascii="Arial" w:hAnsi="Arial" w:cs="Arial"/>
        </w:rPr>
        <w:t xml:space="preserve">. </w:t>
      </w:r>
      <w:r w:rsidRPr="00A84D63">
        <w:rPr>
          <w:rFonts w:ascii="Arial" w:hAnsi="Arial" w:cs="Arial"/>
        </w:rPr>
        <w:t>The toxin invades the bloodstream and is largely responsible for the symptoms</w:t>
      </w:r>
      <w:r>
        <w:rPr>
          <w:rFonts w:ascii="Arial" w:hAnsi="Arial" w:cs="Arial"/>
        </w:rPr>
        <w:t xml:space="preserve"> </w:t>
      </w:r>
      <w:r w:rsidRPr="00A84D63">
        <w:rPr>
          <w:rFonts w:ascii="Arial" w:hAnsi="Arial" w:cs="Arial"/>
        </w:rPr>
        <w:t>of the disease. The protein-based toxin is rendered harmless (toxoid) and used</w:t>
      </w:r>
      <w:r>
        <w:rPr>
          <w:rFonts w:ascii="Arial" w:hAnsi="Arial" w:cs="Arial"/>
        </w:rPr>
        <w:t xml:space="preserve"> </w:t>
      </w:r>
      <w:r w:rsidRPr="00A84D63">
        <w:rPr>
          <w:rFonts w:ascii="Arial" w:hAnsi="Arial" w:cs="Arial"/>
        </w:rPr>
        <w:t>as the antigen in the vaccine to elicit immunity.</w:t>
      </w:r>
    </w:p>
    <w:p w14:paraId="067E401B" w14:textId="1D82D70F" w:rsidR="001C7712" w:rsidRDefault="001C7712" w:rsidP="001C7712">
      <w:pPr>
        <w:spacing w:line="276" w:lineRule="auto"/>
        <w:rPr>
          <w:rFonts w:ascii="Arial" w:hAnsi="Arial" w:cs="Arial"/>
        </w:rPr>
      </w:pPr>
    </w:p>
    <w:tbl>
      <w:tblPr>
        <w:tblStyle w:val="GridTable4-Accent6"/>
        <w:tblW w:w="0" w:type="auto"/>
        <w:tblLook w:val="04A0" w:firstRow="1" w:lastRow="0" w:firstColumn="1" w:lastColumn="0" w:noHBand="0" w:noVBand="1"/>
      </w:tblPr>
      <w:tblGrid>
        <w:gridCol w:w="3397"/>
        <w:gridCol w:w="6673"/>
      </w:tblGrid>
      <w:tr w:rsidR="001C7712" w14:paraId="4914068B" w14:textId="77777777" w:rsidTr="00104D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shd w:val="clear" w:color="auto" w:fill="339966"/>
          </w:tcPr>
          <w:p w14:paraId="04EACA9E" w14:textId="2DE8CFC4" w:rsidR="001C7712" w:rsidRPr="00B33765" w:rsidRDefault="001C7712" w:rsidP="001C7712">
            <w:pPr>
              <w:spacing w:line="276" w:lineRule="auto"/>
              <w:jc w:val="center"/>
              <w:rPr>
                <w:rFonts w:ascii="Arial" w:hAnsi="Arial" w:cs="Arial"/>
              </w:rPr>
            </w:pPr>
            <w:r w:rsidRPr="00B33765">
              <w:rPr>
                <w:rFonts w:ascii="Arial" w:hAnsi="Arial" w:cs="Arial"/>
              </w:rPr>
              <w:t>Type of vaccine</w:t>
            </w:r>
          </w:p>
        </w:tc>
        <w:tc>
          <w:tcPr>
            <w:tcW w:w="6673" w:type="dxa"/>
            <w:shd w:val="clear" w:color="auto" w:fill="339966"/>
          </w:tcPr>
          <w:p w14:paraId="3E6BCFEA" w14:textId="4DBDE588" w:rsidR="001C7712" w:rsidRPr="00B33765" w:rsidRDefault="001C7712" w:rsidP="001C771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33765">
              <w:rPr>
                <w:rFonts w:ascii="Arial" w:hAnsi="Arial" w:cs="Arial"/>
              </w:rPr>
              <w:t>Examples</w:t>
            </w:r>
          </w:p>
        </w:tc>
      </w:tr>
      <w:tr w:rsidR="00104D8F" w14:paraId="3F08E9C7" w14:textId="77777777" w:rsidTr="007C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204BE7BA" w14:textId="4B751BD4" w:rsidR="00104D8F" w:rsidRPr="001C7712" w:rsidRDefault="00104D8F" w:rsidP="001C7712">
            <w:pPr>
              <w:spacing w:line="276" w:lineRule="auto"/>
              <w:rPr>
                <w:rFonts w:ascii="Arial" w:hAnsi="Arial" w:cs="Arial"/>
              </w:rPr>
            </w:pPr>
            <w:r w:rsidRPr="001C7712">
              <w:rPr>
                <w:rFonts w:ascii="Arial" w:hAnsi="Arial" w:cs="Arial"/>
              </w:rPr>
              <w:t>Live-attenuated</w:t>
            </w:r>
          </w:p>
        </w:tc>
        <w:tc>
          <w:tcPr>
            <w:tcW w:w="6673" w:type="dxa"/>
            <w:shd w:val="clear" w:color="auto" w:fill="FFFFFF" w:themeFill="background1"/>
          </w:tcPr>
          <w:p w14:paraId="1B058D42" w14:textId="6C060673" w:rsidR="00104D8F" w:rsidRPr="001C7712" w:rsidRDefault="00104D8F" w:rsidP="00104D8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BACTERIA: Tuberculosis (BCG)</w:t>
            </w:r>
          </w:p>
        </w:tc>
      </w:tr>
      <w:tr w:rsidR="00104D8F" w14:paraId="659B8964" w14:textId="77777777" w:rsidTr="007C7B62">
        <w:tc>
          <w:tcPr>
            <w:cnfStyle w:val="001000000000" w:firstRow="0" w:lastRow="0" w:firstColumn="1" w:lastColumn="0" w:oddVBand="0" w:evenVBand="0" w:oddHBand="0" w:evenHBand="0" w:firstRowFirstColumn="0" w:firstRowLastColumn="0" w:lastRowFirstColumn="0" w:lastRowLastColumn="0"/>
            <w:tcW w:w="3397" w:type="dxa"/>
            <w:vMerge/>
            <w:shd w:val="clear" w:color="auto" w:fill="E2EFD9" w:themeFill="accent6" w:themeFillTint="33"/>
          </w:tcPr>
          <w:p w14:paraId="375A048D" w14:textId="77777777" w:rsidR="00104D8F" w:rsidRPr="001C7712" w:rsidRDefault="00104D8F" w:rsidP="001C7712">
            <w:pPr>
              <w:spacing w:line="276" w:lineRule="auto"/>
              <w:rPr>
                <w:rFonts w:ascii="Arial" w:hAnsi="Arial" w:cs="Arial"/>
              </w:rPr>
            </w:pPr>
          </w:p>
        </w:tc>
        <w:tc>
          <w:tcPr>
            <w:tcW w:w="6673" w:type="dxa"/>
            <w:shd w:val="clear" w:color="auto" w:fill="FFFFFF" w:themeFill="background1"/>
          </w:tcPr>
          <w:p w14:paraId="3E325992" w14:textId="4BFB29DD" w:rsidR="00104D8F" w:rsidRDefault="00104D8F" w:rsidP="00104D8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VIRUS: Oral polio vaccine (OPV)</w:t>
            </w:r>
          </w:p>
          <w:p w14:paraId="7D81EFEE" w14:textId="32432C9F" w:rsidR="00104D8F" w:rsidRDefault="00104D8F" w:rsidP="00104D8F">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 Measles</w:t>
            </w:r>
          </w:p>
          <w:p w14:paraId="22F9AFA9" w14:textId="77777777" w:rsidR="00104D8F" w:rsidRDefault="00104D8F" w:rsidP="001C771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 Rotavirus</w:t>
            </w:r>
          </w:p>
          <w:p w14:paraId="136D5D28" w14:textId="7AA1F153" w:rsidR="008D2FB3" w:rsidRDefault="008D2FB3" w:rsidP="001C771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 Yellow fever</w:t>
            </w:r>
          </w:p>
        </w:tc>
      </w:tr>
      <w:tr w:rsidR="00982E3B" w14:paraId="0E91D267" w14:textId="77777777" w:rsidTr="007C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53FD5819" w14:textId="5AEEE90C" w:rsidR="00982E3B" w:rsidRPr="001C7712" w:rsidRDefault="00982E3B" w:rsidP="001C7712">
            <w:pPr>
              <w:spacing w:line="276" w:lineRule="auto"/>
              <w:rPr>
                <w:rFonts w:ascii="Arial" w:hAnsi="Arial" w:cs="Arial"/>
              </w:rPr>
            </w:pPr>
            <w:r w:rsidRPr="001C7712">
              <w:rPr>
                <w:rFonts w:ascii="Arial" w:hAnsi="Arial" w:cs="Arial"/>
              </w:rPr>
              <w:t>Inactivated</w:t>
            </w:r>
          </w:p>
        </w:tc>
        <w:tc>
          <w:tcPr>
            <w:tcW w:w="6673" w:type="dxa"/>
            <w:shd w:val="clear" w:color="auto" w:fill="FFFFFF" w:themeFill="background1"/>
          </w:tcPr>
          <w:p w14:paraId="3929AAFF" w14:textId="612AD89E" w:rsidR="00982E3B" w:rsidRPr="001C7712" w:rsidRDefault="00982E3B" w:rsidP="001C771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BACTERIA: Whole-cell pertussis (</w:t>
            </w:r>
            <w:proofErr w:type="spellStart"/>
            <w:r>
              <w:rPr>
                <w:rFonts w:ascii="Arial" w:hAnsi="Arial" w:cs="Arial"/>
              </w:rPr>
              <w:t>wP</w:t>
            </w:r>
            <w:proofErr w:type="spellEnd"/>
            <w:r>
              <w:rPr>
                <w:rFonts w:ascii="Arial" w:hAnsi="Arial" w:cs="Arial"/>
              </w:rPr>
              <w:t>)</w:t>
            </w:r>
          </w:p>
        </w:tc>
      </w:tr>
      <w:tr w:rsidR="00982E3B" w14:paraId="4D380E28" w14:textId="77777777" w:rsidTr="007C7B62">
        <w:tc>
          <w:tcPr>
            <w:cnfStyle w:val="001000000000" w:firstRow="0" w:lastRow="0" w:firstColumn="1" w:lastColumn="0" w:oddVBand="0" w:evenVBand="0" w:oddHBand="0" w:evenHBand="0" w:firstRowFirstColumn="0" w:firstRowLastColumn="0" w:lastRowFirstColumn="0" w:lastRowLastColumn="0"/>
            <w:tcW w:w="3397" w:type="dxa"/>
            <w:vMerge/>
            <w:shd w:val="clear" w:color="auto" w:fill="E2EFD9" w:themeFill="accent6" w:themeFillTint="33"/>
          </w:tcPr>
          <w:p w14:paraId="05CD816E" w14:textId="77777777" w:rsidR="00982E3B" w:rsidRPr="001C7712" w:rsidRDefault="00982E3B" w:rsidP="001C7712">
            <w:pPr>
              <w:spacing w:line="276" w:lineRule="auto"/>
              <w:rPr>
                <w:rFonts w:ascii="Arial" w:hAnsi="Arial" w:cs="Arial"/>
              </w:rPr>
            </w:pPr>
          </w:p>
        </w:tc>
        <w:tc>
          <w:tcPr>
            <w:tcW w:w="6673" w:type="dxa"/>
            <w:shd w:val="clear" w:color="auto" w:fill="FFFFFF" w:themeFill="background1"/>
          </w:tcPr>
          <w:p w14:paraId="37EAFEA7" w14:textId="61F1FDB4" w:rsidR="00982E3B" w:rsidRDefault="00982E3B" w:rsidP="001C771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VIRUS: Inactivated polio virus (IPV)</w:t>
            </w:r>
          </w:p>
        </w:tc>
      </w:tr>
      <w:tr w:rsidR="001C7712" w14:paraId="3AB757C8" w14:textId="77777777" w:rsidTr="007C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FA10C31" w14:textId="00417B99" w:rsidR="001C7712" w:rsidRDefault="00835560" w:rsidP="001C7712">
            <w:pPr>
              <w:spacing w:line="276" w:lineRule="auto"/>
              <w:rPr>
                <w:rFonts w:ascii="Arial" w:hAnsi="Arial" w:cs="Arial"/>
                <w:b w:val="0"/>
                <w:bCs w:val="0"/>
              </w:rPr>
            </w:pPr>
            <w:r>
              <w:rPr>
                <w:rFonts w:ascii="Arial" w:hAnsi="Arial" w:cs="Arial"/>
              </w:rPr>
              <w:t>S</w:t>
            </w:r>
            <w:r w:rsidR="001C7712" w:rsidRPr="001C7712">
              <w:rPr>
                <w:rFonts w:ascii="Arial" w:hAnsi="Arial" w:cs="Arial"/>
              </w:rPr>
              <w:t>ub-unit</w:t>
            </w:r>
          </w:p>
          <w:p w14:paraId="4C71ADB1" w14:textId="42142730" w:rsidR="00835560" w:rsidRDefault="00835560" w:rsidP="001C7712">
            <w:pPr>
              <w:spacing w:line="276" w:lineRule="auto"/>
              <w:rPr>
                <w:rFonts w:ascii="Arial" w:hAnsi="Arial" w:cs="Arial"/>
                <w:b w:val="0"/>
                <w:bCs w:val="0"/>
              </w:rPr>
            </w:pPr>
            <w:r>
              <w:rPr>
                <w:rFonts w:ascii="Arial" w:hAnsi="Arial" w:cs="Arial"/>
              </w:rPr>
              <w:t xml:space="preserve">              : Protein-based</w:t>
            </w:r>
          </w:p>
          <w:p w14:paraId="1A30402B" w14:textId="77777777" w:rsidR="00F865BA" w:rsidRDefault="00F865BA" w:rsidP="001C7712">
            <w:pPr>
              <w:spacing w:line="276" w:lineRule="auto"/>
              <w:rPr>
                <w:rFonts w:ascii="Arial" w:hAnsi="Arial" w:cs="Arial"/>
                <w:b w:val="0"/>
                <w:bCs w:val="0"/>
              </w:rPr>
            </w:pPr>
          </w:p>
          <w:p w14:paraId="1A75EAAD" w14:textId="77777777" w:rsidR="00835560" w:rsidRDefault="00835560" w:rsidP="001C7712">
            <w:pPr>
              <w:spacing w:line="276" w:lineRule="auto"/>
              <w:rPr>
                <w:rFonts w:ascii="Arial" w:hAnsi="Arial" w:cs="Arial"/>
                <w:b w:val="0"/>
                <w:bCs w:val="0"/>
              </w:rPr>
            </w:pPr>
            <w:r>
              <w:rPr>
                <w:rFonts w:ascii="Arial" w:hAnsi="Arial" w:cs="Arial"/>
              </w:rPr>
              <w:t xml:space="preserve">              : Polysaccharide</w:t>
            </w:r>
          </w:p>
          <w:p w14:paraId="0B418420" w14:textId="227BD587" w:rsidR="00835560" w:rsidRPr="00835560" w:rsidRDefault="00835560" w:rsidP="001C7712">
            <w:pPr>
              <w:spacing w:line="276" w:lineRule="auto"/>
              <w:rPr>
                <w:rFonts w:ascii="Arial" w:hAnsi="Arial" w:cs="Arial"/>
                <w:b w:val="0"/>
                <w:bCs w:val="0"/>
              </w:rPr>
            </w:pPr>
            <w:r>
              <w:rPr>
                <w:rFonts w:ascii="Arial" w:hAnsi="Arial" w:cs="Arial"/>
              </w:rPr>
              <w:t xml:space="preserve">              : Conjugate</w:t>
            </w:r>
          </w:p>
        </w:tc>
        <w:tc>
          <w:tcPr>
            <w:tcW w:w="6673" w:type="dxa"/>
            <w:shd w:val="clear" w:color="auto" w:fill="FFFFFF" w:themeFill="background1"/>
          </w:tcPr>
          <w:p w14:paraId="3345CA19" w14:textId="77777777" w:rsidR="001C7712" w:rsidRDefault="001C7712" w:rsidP="001C771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14:paraId="0A6C7437" w14:textId="77777777" w:rsidR="00F865BA" w:rsidRDefault="00F865BA" w:rsidP="001C771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BACTERIA: Acellular pertussis (</w:t>
            </w:r>
            <w:proofErr w:type="spellStart"/>
            <w:r>
              <w:rPr>
                <w:rFonts w:ascii="Arial" w:hAnsi="Arial" w:cs="Arial"/>
              </w:rPr>
              <w:t>aP</w:t>
            </w:r>
            <w:proofErr w:type="spellEnd"/>
            <w:r>
              <w:rPr>
                <w:rFonts w:ascii="Arial" w:hAnsi="Arial" w:cs="Arial"/>
              </w:rPr>
              <w:t>)</w:t>
            </w:r>
          </w:p>
          <w:p w14:paraId="4EC1A66B" w14:textId="77777777" w:rsidR="00F865BA" w:rsidRDefault="00F865BA" w:rsidP="001C771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VIRUS: Hepatitis B (</w:t>
            </w:r>
            <w:proofErr w:type="spellStart"/>
            <w:r>
              <w:rPr>
                <w:rFonts w:ascii="Arial" w:hAnsi="Arial" w:cs="Arial"/>
              </w:rPr>
              <w:t>HepB</w:t>
            </w:r>
            <w:proofErr w:type="spellEnd"/>
            <w:r>
              <w:rPr>
                <w:rFonts w:ascii="Arial" w:hAnsi="Arial" w:cs="Arial"/>
              </w:rPr>
              <w:t>)</w:t>
            </w:r>
          </w:p>
          <w:p w14:paraId="1F8F95D4" w14:textId="2E16EACD" w:rsidR="00F865BA" w:rsidRDefault="00B95734" w:rsidP="001C771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Pneumococcal, Meningococcal, Salmonella typhi</w:t>
            </w:r>
          </w:p>
          <w:p w14:paraId="56124DEF" w14:textId="77777777" w:rsidR="00B10E46" w:rsidRDefault="00B10E46" w:rsidP="001C771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BACTERIA: </w:t>
            </w:r>
            <w:proofErr w:type="spellStart"/>
            <w:r>
              <w:rPr>
                <w:rFonts w:ascii="Arial" w:hAnsi="Arial" w:cs="Arial"/>
              </w:rPr>
              <w:t>Haemophilius</w:t>
            </w:r>
            <w:proofErr w:type="spellEnd"/>
            <w:r>
              <w:rPr>
                <w:rFonts w:ascii="Arial" w:hAnsi="Arial" w:cs="Arial"/>
              </w:rPr>
              <w:t xml:space="preserve"> influenzae type b (Hib)</w:t>
            </w:r>
          </w:p>
          <w:p w14:paraId="6B7676C5" w14:textId="77C9A094" w:rsidR="00B10E46" w:rsidRPr="001C7712" w:rsidRDefault="00B10E46" w:rsidP="001C771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 Pneumococcal (PCV-7, PCV-10, PCV-13)</w:t>
            </w:r>
          </w:p>
        </w:tc>
      </w:tr>
      <w:tr w:rsidR="001C7712" w14:paraId="17A75FE6" w14:textId="77777777" w:rsidTr="007C7B62">
        <w:tc>
          <w:tcPr>
            <w:cnfStyle w:val="001000000000" w:firstRow="0" w:lastRow="0" w:firstColumn="1" w:lastColumn="0" w:oddVBand="0" w:evenVBand="0" w:oddHBand="0" w:evenHBand="0" w:firstRowFirstColumn="0" w:firstRowLastColumn="0" w:lastRowFirstColumn="0" w:lastRowLastColumn="0"/>
            <w:tcW w:w="3397" w:type="dxa"/>
            <w:shd w:val="clear" w:color="auto" w:fill="E2EFD9" w:themeFill="accent6" w:themeFillTint="33"/>
          </w:tcPr>
          <w:p w14:paraId="26AF6302" w14:textId="110BF4A4" w:rsidR="001C7712" w:rsidRPr="001C7712" w:rsidRDefault="001C7712" w:rsidP="001C7712">
            <w:pPr>
              <w:spacing w:line="276" w:lineRule="auto"/>
              <w:rPr>
                <w:rFonts w:ascii="Arial" w:hAnsi="Arial" w:cs="Arial"/>
              </w:rPr>
            </w:pPr>
            <w:r w:rsidRPr="001C7712">
              <w:rPr>
                <w:rFonts w:ascii="Arial" w:hAnsi="Arial" w:cs="Arial"/>
              </w:rPr>
              <w:t xml:space="preserve">Toxoid </w:t>
            </w:r>
          </w:p>
        </w:tc>
        <w:tc>
          <w:tcPr>
            <w:tcW w:w="6673" w:type="dxa"/>
            <w:shd w:val="clear" w:color="auto" w:fill="FFFFFF" w:themeFill="background1"/>
          </w:tcPr>
          <w:p w14:paraId="6988099F" w14:textId="77777777" w:rsidR="0013696B" w:rsidRDefault="0013696B" w:rsidP="001C771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BACTERIA: </w:t>
            </w:r>
            <w:r w:rsidR="001C7712" w:rsidRPr="001C7712">
              <w:rPr>
                <w:rFonts w:ascii="Arial" w:hAnsi="Arial" w:cs="Arial"/>
              </w:rPr>
              <w:t>Tetanus</w:t>
            </w:r>
            <w:r>
              <w:rPr>
                <w:rFonts w:ascii="Arial" w:hAnsi="Arial" w:cs="Arial"/>
              </w:rPr>
              <w:t xml:space="preserve"> toxoid (TT)</w:t>
            </w:r>
          </w:p>
          <w:p w14:paraId="317604EA" w14:textId="33510B03" w:rsidR="001C7712" w:rsidRPr="001C7712" w:rsidRDefault="0013696B" w:rsidP="001C7712">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 </w:t>
            </w:r>
            <w:r w:rsidR="001C7712" w:rsidRPr="001C7712">
              <w:rPr>
                <w:rFonts w:ascii="Arial" w:hAnsi="Arial" w:cs="Arial"/>
              </w:rPr>
              <w:t>Diphtheria</w:t>
            </w:r>
            <w:r>
              <w:rPr>
                <w:rFonts w:ascii="Arial" w:hAnsi="Arial" w:cs="Arial"/>
              </w:rPr>
              <w:t xml:space="preserve"> toxoid</w:t>
            </w:r>
          </w:p>
        </w:tc>
      </w:tr>
    </w:tbl>
    <w:p w14:paraId="21E6F039" w14:textId="77777777" w:rsidR="00AD6909" w:rsidRDefault="00AD6909" w:rsidP="008C0CAE">
      <w:pPr>
        <w:spacing w:line="276" w:lineRule="auto"/>
        <w:rPr>
          <w:rFonts w:ascii="Arial" w:hAnsi="Arial" w:cs="Arial"/>
          <w:b/>
          <w:bCs/>
          <w:i/>
          <w:iCs/>
          <w:color w:val="0B7134"/>
          <w:sz w:val="28"/>
          <w:szCs w:val="28"/>
        </w:rPr>
      </w:pPr>
    </w:p>
    <w:p w14:paraId="5A2F04C2" w14:textId="0217D28D" w:rsidR="001E4998" w:rsidRPr="00337C65" w:rsidRDefault="00362D27" w:rsidP="00255087">
      <w:pPr>
        <w:spacing w:line="276" w:lineRule="auto"/>
        <w:jc w:val="center"/>
        <w:rPr>
          <w:rFonts w:ascii="Arial" w:hAnsi="Arial" w:cs="Arial"/>
          <w:b/>
          <w:bCs/>
          <w:i/>
          <w:iCs/>
          <w:color w:val="0B7134"/>
          <w:sz w:val="28"/>
          <w:szCs w:val="28"/>
        </w:rPr>
      </w:pPr>
      <w:r>
        <w:rPr>
          <w:rFonts w:ascii="Arial" w:hAnsi="Arial" w:cs="Arial"/>
          <w:b/>
          <w:bCs/>
          <w:i/>
          <w:iCs/>
          <w:color w:val="0B7134"/>
          <w:sz w:val="28"/>
          <w:szCs w:val="28"/>
        </w:rPr>
        <w:lastRenderedPageBreak/>
        <w:t>EXPANDED PROGRAM ON IMMUNIZATION</w:t>
      </w:r>
    </w:p>
    <w:p w14:paraId="20CB565C" w14:textId="77777777" w:rsidR="00362D27" w:rsidRDefault="00362D27" w:rsidP="00326524">
      <w:pPr>
        <w:spacing w:line="276" w:lineRule="auto"/>
        <w:rPr>
          <w:rFonts w:ascii="Arial" w:hAnsi="Arial" w:cs="Arial"/>
          <w:b/>
          <w:bCs/>
          <w:color w:val="000000" w:themeColor="text1"/>
        </w:rPr>
      </w:pPr>
    </w:p>
    <w:p w14:paraId="08BB1EBD" w14:textId="191C162F" w:rsidR="00362D27" w:rsidRDefault="00362D27" w:rsidP="00326524">
      <w:pPr>
        <w:spacing w:line="276" w:lineRule="auto"/>
        <w:rPr>
          <w:rFonts w:ascii="Arial" w:hAnsi="Arial" w:cs="Arial"/>
          <w:color w:val="000000" w:themeColor="text1"/>
        </w:rPr>
      </w:pPr>
      <w:r>
        <w:rPr>
          <w:rFonts w:ascii="Arial" w:hAnsi="Arial" w:cs="Arial"/>
          <w:b/>
          <w:bCs/>
          <w:color w:val="000000" w:themeColor="text1"/>
        </w:rPr>
        <w:tab/>
      </w:r>
      <w:r w:rsidRPr="00362D27">
        <w:rPr>
          <w:rFonts w:ascii="Arial" w:hAnsi="Arial" w:cs="Arial"/>
          <w:color w:val="000000" w:themeColor="text1"/>
        </w:rPr>
        <w:t>The</w:t>
      </w:r>
      <w:r>
        <w:rPr>
          <w:rFonts w:ascii="Arial" w:hAnsi="Arial" w:cs="Arial"/>
          <w:color w:val="000000" w:themeColor="text1"/>
        </w:rPr>
        <w:t xml:space="preserve"> Expanded Program on Immunization (EPI) was established in 1976 to ensure that infants/children and mothers have access to routinely</w:t>
      </w:r>
      <w:r w:rsidR="00B917D8">
        <w:rPr>
          <w:rFonts w:ascii="Arial" w:hAnsi="Arial" w:cs="Arial"/>
          <w:color w:val="000000" w:themeColor="text1"/>
        </w:rPr>
        <w:t xml:space="preserve"> recommended infant/childhood vaccines. Six vaccine preventable diseases were initially included in the EPI: TB, poliomyelitis, diphtheria, tetanus, pertussis, and measles</w:t>
      </w:r>
      <w:r w:rsidR="00D01382">
        <w:rPr>
          <w:rFonts w:ascii="Arial" w:hAnsi="Arial" w:cs="Arial"/>
          <w:color w:val="000000" w:themeColor="text1"/>
        </w:rPr>
        <w:t>.</w:t>
      </w:r>
    </w:p>
    <w:p w14:paraId="7438E29C" w14:textId="455A806B" w:rsidR="00AA4DB5" w:rsidRDefault="00AA4DB5" w:rsidP="00326524">
      <w:pPr>
        <w:spacing w:line="276" w:lineRule="auto"/>
        <w:rPr>
          <w:rFonts w:ascii="Arial" w:hAnsi="Arial" w:cs="Arial"/>
          <w:color w:val="000000" w:themeColor="text1"/>
        </w:rPr>
      </w:pPr>
    </w:p>
    <w:p w14:paraId="3BFD6B8D" w14:textId="09E63AE0" w:rsidR="00AA4DB5" w:rsidRPr="00362D27" w:rsidRDefault="00AA4DB5" w:rsidP="00326524">
      <w:pPr>
        <w:spacing w:line="276" w:lineRule="auto"/>
        <w:rPr>
          <w:rFonts w:ascii="Arial" w:hAnsi="Arial" w:cs="Arial"/>
          <w:color w:val="000000" w:themeColor="text1"/>
        </w:rPr>
      </w:pPr>
      <w:r>
        <w:rPr>
          <w:rFonts w:ascii="Arial" w:hAnsi="Arial" w:cs="Arial"/>
          <w:noProof/>
          <w:color w:val="000000" w:themeColor="text1"/>
        </w:rPr>
        <w:drawing>
          <wp:inline distT="0" distB="0" distL="0" distR="0" wp14:anchorId="606D5114" wp14:editId="78E6D5E5">
            <wp:extent cx="6334125" cy="32004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B48D563" w14:textId="62CACEB7" w:rsidR="000D0E2E" w:rsidRDefault="00663978" w:rsidP="00663978">
      <w:pPr>
        <w:spacing w:line="276" w:lineRule="auto"/>
        <w:ind w:left="1440" w:hanging="1440"/>
        <w:rPr>
          <w:rFonts w:ascii="Arial" w:hAnsi="Arial" w:cs="Arial"/>
          <w:b/>
          <w:bCs/>
          <w:color w:val="3C4245"/>
          <w:sz w:val="20"/>
          <w:szCs w:val="20"/>
        </w:rPr>
      </w:pPr>
      <w:r w:rsidRPr="00663978">
        <w:rPr>
          <w:rFonts w:ascii="Arial" w:hAnsi="Arial" w:cs="Arial"/>
          <w:b/>
          <w:bCs/>
          <w:color w:val="3C4245"/>
          <w:sz w:val="20"/>
          <w:szCs w:val="20"/>
        </w:rPr>
        <w:t>Figure 1</w:t>
      </w:r>
      <w:r w:rsidRPr="00663978">
        <w:rPr>
          <w:rFonts w:ascii="Arial" w:hAnsi="Arial" w:cs="Arial"/>
          <w:b/>
          <w:bCs/>
          <w:color w:val="3C4245"/>
          <w:sz w:val="20"/>
          <w:szCs w:val="20"/>
        </w:rPr>
        <w:tab/>
        <w:t>Percentage of children aged 12-23 months with specific immunizations (information gathered from vaccination card or mother’s report), Philippines, 2003 and 2008.</w:t>
      </w:r>
    </w:p>
    <w:p w14:paraId="6648F7E9" w14:textId="77777777" w:rsidR="00CB257E" w:rsidRDefault="00B917D8" w:rsidP="00E941C8">
      <w:pPr>
        <w:spacing w:line="276" w:lineRule="auto"/>
        <w:rPr>
          <w:rFonts w:ascii="Arial" w:hAnsi="Arial" w:cs="Arial"/>
          <w:color w:val="3C4245"/>
        </w:rPr>
      </w:pPr>
      <w:r w:rsidRPr="00B917D8">
        <w:rPr>
          <w:rFonts w:ascii="Arial" w:hAnsi="Arial" w:cs="Arial"/>
          <w:color w:val="3C4245"/>
        </w:rPr>
        <w:tab/>
      </w:r>
    </w:p>
    <w:p w14:paraId="18F9A1C2" w14:textId="7CCF2DF9" w:rsidR="00B917D8" w:rsidRDefault="00B917D8" w:rsidP="00D01382">
      <w:pPr>
        <w:spacing w:line="276" w:lineRule="auto"/>
        <w:ind w:firstLine="720"/>
        <w:rPr>
          <w:rFonts w:ascii="Arial" w:hAnsi="Arial" w:cs="Arial"/>
        </w:rPr>
      </w:pPr>
      <w:r w:rsidRPr="00B917D8">
        <w:rPr>
          <w:rFonts w:ascii="Arial" w:hAnsi="Arial" w:cs="Arial"/>
        </w:rPr>
        <w:t>The immunization coverage of children</w:t>
      </w:r>
      <w:r>
        <w:rPr>
          <w:rFonts w:ascii="Arial" w:hAnsi="Arial" w:cs="Arial"/>
        </w:rPr>
        <w:t xml:space="preserve"> has improved</w:t>
      </w:r>
      <w:r w:rsidR="00663978">
        <w:rPr>
          <w:rFonts w:ascii="Arial" w:hAnsi="Arial" w:cs="Arial"/>
        </w:rPr>
        <w:t xml:space="preserve"> (see figure 1). The 2009 National Demographic and Health Survey showed that 3 out of 4 births were protected against neonatal tetanus, that is, women whose last birth was protected against neonatal tetanus was 76%. The differentials in protection </w:t>
      </w:r>
      <w:r w:rsidR="00062976">
        <w:rPr>
          <w:rFonts w:ascii="Arial" w:hAnsi="Arial" w:cs="Arial"/>
        </w:rPr>
        <w:t>against neonatal tetanus among subgroups of women vary. Across regions, tetanus toxoid (TT) coverage ranged from 39% in ARMM to 88% in Central Visayas and Cagayan Valley. By level of education, TT coverage was lowest for women with high school education at 80% (NSO, 2009).</w:t>
      </w:r>
    </w:p>
    <w:p w14:paraId="6877C73E" w14:textId="77777777" w:rsidR="00062976" w:rsidRDefault="00062976" w:rsidP="00E941C8">
      <w:pPr>
        <w:spacing w:line="276" w:lineRule="auto"/>
        <w:rPr>
          <w:rFonts w:ascii="Arial" w:hAnsi="Arial" w:cs="Arial"/>
        </w:rPr>
      </w:pPr>
    </w:p>
    <w:p w14:paraId="411D913F" w14:textId="77777777" w:rsidR="00062976" w:rsidRPr="00062976" w:rsidRDefault="00062976" w:rsidP="00062976">
      <w:pPr>
        <w:spacing w:line="276" w:lineRule="auto"/>
        <w:rPr>
          <w:rFonts w:ascii="Arial" w:hAnsi="Arial" w:cs="Arial"/>
          <w:b/>
          <w:bCs/>
          <w:i/>
          <w:iCs/>
          <w:color w:val="0B7134"/>
          <w:sz w:val="26"/>
          <w:szCs w:val="26"/>
        </w:rPr>
      </w:pPr>
      <w:r w:rsidRPr="00062976">
        <w:rPr>
          <w:rFonts w:ascii="Arial" w:hAnsi="Arial" w:cs="Arial"/>
          <w:b/>
          <w:bCs/>
          <w:i/>
          <w:iCs/>
          <w:color w:val="0B7134"/>
          <w:sz w:val="26"/>
          <w:szCs w:val="26"/>
        </w:rPr>
        <w:t xml:space="preserve">Goals for the expanded program on immunization </w:t>
      </w:r>
    </w:p>
    <w:p w14:paraId="046DDF1A" w14:textId="2ED3EFBE" w:rsidR="00062976" w:rsidRDefault="00062976" w:rsidP="00062976">
      <w:pPr>
        <w:spacing w:line="276" w:lineRule="auto"/>
        <w:rPr>
          <w:rFonts w:ascii="Arial" w:hAnsi="Arial" w:cs="Arial"/>
          <w:b/>
          <w:bCs/>
          <w:i/>
          <w:iCs/>
          <w:color w:val="0B7134"/>
          <w:sz w:val="26"/>
          <w:szCs w:val="26"/>
        </w:rPr>
      </w:pPr>
      <w:r w:rsidRPr="00062976">
        <w:rPr>
          <w:rFonts w:ascii="Arial" w:hAnsi="Arial" w:cs="Arial"/>
          <w:b/>
          <w:bCs/>
          <w:i/>
          <w:iCs/>
          <w:color w:val="0B7134"/>
          <w:sz w:val="26"/>
          <w:szCs w:val="26"/>
        </w:rPr>
        <w:t xml:space="preserve">and </w:t>
      </w:r>
      <w:bookmarkStart w:id="0" w:name="_Hlk44369613"/>
      <w:r w:rsidRPr="00062976">
        <w:rPr>
          <w:rFonts w:ascii="Arial" w:hAnsi="Arial" w:cs="Arial"/>
          <w:b/>
          <w:bCs/>
          <w:i/>
          <w:iCs/>
          <w:color w:val="0B7134"/>
          <w:sz w:val="26"/>
          <w:szCs w:val="26"/>
        </w:rPr>
        <w:t>supporting legislation</w:t>
      </w:r>
    </w:p>
    <w:p w14:paraId="13A112E9" w14:textId="77777777" w:rsidR="007D41A9" w:rsidRDefault="007D41A9" w:rsidP="00062976">
      <w:pPr>
        <w:spacing w:line="276" w:lineRule="auto"/>
        <w:rPr>
          <w:rFonts w:ascii="Arial" w:hAnsi="Arial" w:cs="Arial"/>
          <w:b/>
          <w:bCs/>
          <w:i/>
          <w:iCs/>
          <w:color w:val="0B7134"/>
          <w:sz w:val="26"/>
          <w:szCs w:val="26"/>
        </w:rPr>
      </w:pPr>
    </w:p>
    <w:p w14:paraId="6C6BF39E" w14:textId="02547621" w:rsidR="00062976" w:rsidRDefault="00062976" w:rsidP="00E941C8">
      <w:pPr>
        <w:spacing w:line="276" w:lineRule="auto"/>
        <w:rPr>
          <w:rFonts w:ascii="Arial" w:hAnsi="Arial" w:cs="Arial"/>
        </w:rPr>
      </w:pPr>
      <w:r>
        <w:rPr>
          <w:rFonts w:ascii="Arial" w:hAnsi="Arial" w:cs="Arial"/>
        </w:rPr>
        <w:tab/>
        <w:t xml:space="preserve">To achieve the over-all EPI goal of reducing the morbidity and mortality among children against the most common vaccine-preventable diseases, the following laws have given the mandate of protecting </w:t>
      </w:r>
      <w:bookmarkEnd w:id="0"/>
      <w:r>
        <w:rPr>
          <w:rFonts w:ascii="Arial" w:hAnsi="Arial" w:cs="Arial"/>
        </w:rPr>
        <w:t>children through immunization to the DOH and LGUs:</w:t>
      </w:r>
    </w:p>
    <w:p w14:paraId="7D44717A" w14:textId="77777777" w:rsidR="009971B0" w:rsidRDefault="009971B0" w:rsidP="00E941C8">
      <w:pPr>
        <w:spacing w:line="276" w:lineRule="auto"/>
        <w:rPr>
          <w:rFonts w:ascii="Arial" w:hAnsi="Arial" w:cs="Arial"/>
        </w:rPr>
      </w:pPr>
    </w:p>
    <w:p w14:paraId="61794F29" w14:textId="270553D3" w:rsidR="00062976" w:rsidRDefault="00062976" w:rsidP="00062976">
      <w:pPr>
        <w:pStyle w:val="ListParagraph"/>
        <w:numPr>
          <w:ilvl w:val="0"/>
          <w:numId w:val="22"/>
        </w:numPr>
        <w:spacing w:line="276" w:lineRule="auto"/>
        <w:rPr>
          <w:rFonts w:ascii="Arial" w:hAnsi="Arial" w:cs="Arial"/>
        </w:rPr>
      </w:pPr>
      <w:r>
        <w:rPr>
          <w:rFonts w:ascii="Arial" w:hAnsi="Arial" w:cs="Arial"/>
        </w:rPr>
        <w:t xml:space="preserve">R.A. 10152, also known as Mandatory Infants and Children Health Immunization Act of 2011, mandates basic immunization covering the vaccine-preventable diseases. Added to the six </w:t>
      </w:r>
      <w:proofErr w:type="spellStart"/>
      <w:r>
        <w:rPr>
          <w:rFonts w:ascii="Arial" w:hAnsi="Arial" w:cs="Arial"/>
        </w:rPr>
        <w:t>immunizable</w:t>
      </w:r>
      <w:proofErr w:type="spellEnd"/>
      <w:r>
        <w:rPr>
          <w:rFonts w:ascii="Arial" w:hAnsi="Arial" w:cs="Arial"/>
        </w:rPr>
        <w:t xml:space="preserve"> diseases previously mentioned are hepatitis B, mumps, rubella, diseases caused by </w:t>
      </w:r>
      <w:proofErr w:type="spellStart"/>
      <w:r>
        <w:rPr>
          <w:rFonts w:ascii="Arial" w:hAnsi="Arial" w:cs="Arial"/>
          <w:i/>
          <w:iCs/>
        </w:rPr>
        <w:t>Haemophilus</w:t>
      </w:r>
      <w:proofErr w:type="spellEnd"/>
      <w:r>
        <w:rPr>
          <w:rFonts w:ascii="Arial" w:hAnsi="Arial" w:cs="Arial"/>
          <w:i/>
          <w:iCs/>
        </w:rPr>
        <w:t xml:space="preserve"> influenzae</w:t>
      </w:r>
      <w:r>
        <w:rPr>
          <w:rFonts w:ascii="Arial" w:hAnsi="Arial" w:cs="Arial"/>
        </w:rPr>
        <w:t xml:space="preserve"> type B (Hib), and other diseases as determined by the Secretary of Health in a department circular. It gives the directive to government hospitals and health centers to provide for free mandatory basic immunization to infants </w:t>
      </w:r>
      <w:r w:rsidR="0005719C">
        <w:rPr>
          <w:rFonts w:ascii="Arial" w:hAnsi="Arial" w:cs="Arial"/>
        </w:rPr>
        <w:t xml:space="preserve">and children up to 5 years of age. </w:t>
      </w:r>
    </w:p>
    <w:p w14:paraId="272253C2" w14:textId="126D900F" w:rsidR="00651564" w:rsidRDefault="00651564" w:rsidP="00062976">
      <w:pPr>
        <w:pStyle w:val="ListParagraph"/>
        <w:numPr>
          <w:ilvl w:val="0"/>
          <w:numId w:val="22"/>
        </w:numPr>
        <w:spacing w:line="276" w:lineRule="auto"/>
        <w:rPr>
          <w:rFonts w:ascii="Arial" w:hAnsi="Arial" w:cs="Arial"/>
        </w:rPr>
      </w:pPr>
      <w:r>
        <w:rPr>
          <w:rFonts w:ascii="Arial" w:hAnsi="Arial" w:cs="Arial"/>
        </w:rPr>
        <w:t>R.A. 7846 provided for compulsory immunization against hepatitis B for infants and children below 8 years old. It also provided for hepatitis B immunization within 24 hours after birth of babies of women with hepatitis B.</w:t>
      </w:r>
    </w:p>
    <w:p w14:paraId="6CA2ED33" w14:textId="2143F8DF" w:rsidR="00651564" w:rsidRDefault="00651564" w:rsidP="00E33DD0">
      <w:pPr>
        <w:spacing w:line="276" w:lineRule="auto"/>
        <w:rPr>
          <w:rFonts w:ascii="Arial" w:hAnsi="Arial" w:cs="Arial"/>
        </w:rPr>
      </w:pPr>
    </w:p>
    <w:p w14:paraId="47AF4B05" w14:textId="26BEB7AB" w:rsidR="00E33DD0" w:rsidRDefault="00E33DD0" w:rsidP="00E33DD0">
      <w:pPr>
        <w:spacing w:line="276" w:lineRule="auto"/>
        <w:rPr>
          <w:rFonts w:ascii="Arial" w:hAnsi="Arial" w:cs="Arial"/>
        </w:rPr>
      </w:pPr>
      <w:r>
        <w:rPr>
          <w:rFonts w:ascii="Arial" w:hAnsi="Arial" w:cs="Arial"/>
        </w:rPr>
        <w:t>The following are the specific goals of the program:</w:t>
      </w:r>
    </w:p>
    <w:p w14:paraId="58C0693D" w14:textId="0BE5B45C" w:rsidR="00E33DD0" w:rsidRDefault="00E33DD0" w:rsidP="00E33DD0">
      <w:pPr>
        <w:pStyle w:val="ListParagraph"/>
        <w:numPr>
          <w:ilvl w:val="0"/>
          <w:numId w:val="23"/>
        </w:numPr>
        <w:spacing w:line="276" w:lineRule="auto"/>
        <w:rPr>
          <w:rFonts w:ascii="Arial" w:hAnsi="Arial" w:cs="Arial"/>
        </w:rPr>
      </w:pPr>
      <w:r>
        <w:rPr>
          <w:rFonts w:ascii="Arial" w:hAnsi="Arial" w:cs="Arial"/>
        </w:rPr>
        <w:t>To immunize all infants/children against the most common vaccine-preventable diseases.</w:t>
      </w:r>
    </w:p>
    <w:p w14:paraId="0644F2A9" w14:textId="12A9D161" w:rsidR="00E33DD0" w:rsidRDefault="00E33DD0" w:rsidP="00E33DD0">
      <w:pPr>
        <w:pStyle w:val="ListParagraph"/>
        <w:numPr>
          <w:ilvl w:val="0"/>
          <w:numId w:val="23"/>
        </w:numPr>
        <w:spacing w:line="276" w:lineRule="auto"/>
        <w:rPr>
          <w:rFonts w:ascii="Arial" w:hAnsi="Arial" w:cs="Arial"/>
        </w:rPr>
      </w:pPr>
      <w:r>
        <w:rPr>
          <w:rFonts w:ascii="Arial" w:hAnsi="Arial" w:cs="Arial"/>
        </w:rPr>
        <w:t>To sustain the polio-free status of the Philippines.</w:t>
      </w:r>
    </w:p>
    <w:p w14:paraId="17D21EED" w14:textId="3D7BFEC3" w:rsidR="00E33DD0" w:rsidRDefault="00E33DD0" w:rsidP="00E33DD0">
      <w:pPr>
        <w:pStyle w:val="ListParagraph"/>
        <w:numPr>
          <w:ilvl w:val="0"/>
          <w:numId w:val="23"/>
        </w:numPr>
        <w:spacing w:line="276" w:lineRule="auto"/>
        <w:rPr>
          <w:rFonts w:ascii="Arial" w:hAnsi="Arial" w:cs="Arial"/>
        </w:rPr>
      </w:pPr>
      <w:r>
        <w:rPr>
          <w:rFonts w:ascii="Arial" w:hAnsi="Arial" w:cs="Arial"/>
        </w:rPr>
        <w:t xml:space="preserve">To eliminate measles infection. </w:t>
      </w:r>
    </w:p>
    <w:p w14:paraId="58E94259" w14:textId="6AC655CC" w:rsidR="00E33DD0" w:rsidRDefault="00E33DD0" w:rsidP="00E33DD0">
      <w:pPr>
        <w:pStyle w:val="ListParagraph"/>
        <w:numPr>
          <w:ilvl w:val="0"/>
          <w:numId w:val="23"/>
        </w:numPr>
        <w:spacing w:line="276" w:lineRule="auto"/>
        <w:rPr>
          <w:rFonts w:ascii="Arial" w:hAnsi="Arial" w:cs="Arial"/>
        </w:rPr>
      </w:pPr>
      <w:r>
        <w:rPr>
          <w:rFonts w:ascii="Arial" w:hAnsi="Arial" w:cs="Arial"/>
        </w:rPr>
        <w:t>To eliminate maternal and neonatal tetanus.</w:t>
      </w:r>
    </w:p>
    <w:p w14:paraId="55D66CA4" w14:textId="0EFDD1A3" w:rsidR="00E33DD0" w:rsidRDefault="00E33DD0" w:rsidP="00E33DD0">
      <w:pPr>
        <w:pStyle w:val="ListParagraph"/>
        <w:numPr>
          <w:ilvl w:val="0"/>
          <w:numId w:val="23"/>
        </w:numPr>
        <w:spacing w:line="276" w:lineRule="auto"/>
        <w:rPr>
          <w:rFonts w:ascii="Arial" w:hAnsi="Arial" w:cs="Arial"/>
        </w:rPr>
      </w:pPr>
      <w:r>
        <w:rPr>
          <w:rFonts w:ascii="Arial" w:hAnsi="Arial" w:cs="Arial"/>
        </w:rPr>
        <w:t>To control diphtheria, pertussis, hepatitis B, and German measles.</w:t>
      </w:r>
    </w:p>
    <w:p w14:paraId="3A60127D" w14:textId="06597CB3" w:rsidR="00E33DD0" w:rsidRPr="00E33DD0" w:rsidRDefault="00E33DD0" w:rsidP="00E33DD0">
      <w:pPr>
        <w:pStyle w:val="ListParagraph"/>
        <w:numPr>
          <w:ilvl w:val="0"/>
          <w:numId w:val="23"/>
        </w:numPr>
        <w:spacing w:line="276" w:lineRule="auto"/>
        <w:rPr>
          <w:rFonts w:ascii="Arial" w:hAnsi="Arial" w:cs="Arial"/>
        </w:rPr>
      </w:pPr>
      <w:r>
        <w:rPr>
          <w:rFonts w:ascii="Arial" w:hAnsi="Arial" w:cs="Arial"/>
        </w:rPr>
        <w:t>To prevent extrapulmonary TB among children.</w:t>
      </w:r>
    </w:p>
    <w:p w14:paraId="2B4593FF" w14:textId="75CA87FF" w:rsidR="00062976" w:rsidRDefault="00062976" w:rsidP="00E941C8">
      <w:pPr>
        <w:spacing w:line="276" w:lineRule="auto"/>
        <w:rPr>
          <w:rFonts w:ascii="Arial" w:hAnsi="Arial" w:cs="Arial"/>
          <w:color w:val="3C4245"/>
        </w:rPr>
      </w:pPr>
    </w:p>
    <w:p w14:paraId="4FD7B262" w14:textId="524B4AC4" w:rsidR="00BA3578" w:rsidRDefault="00BA3578" w:rsidP="00BA3578">
      <w:pPr>
        <w:spacing w:line="276" w:lineRule="auto"/>
        <w:rPr>
          <w:rFonts w:ascii="Arial" w:hAnsi="Arial" w:cs="Arial"/>
          <w:b/>
          <w:bCs/>
          <w:i/>
          <w:iCs/>
          <w:color w:val="0B7134"/>
          <w:sz w:val="26"/>
          <w:szCs w:val="26"/>
        </w:rPr>
      </w:pPr>
      <w:r>
        <w:rPr>
          <w:rFonts w:ascii="Arial" w:hAnsi="Arial" w:cs="Arial"/>
          <w:b/>
          <w:bCs/>
          <w:i/>
          <w:iCs/>
          <w:color w:val="0B7134"/>
          <w:sz w:val="26"/>
          <w:szCs w:val="26"/>
        </w:rPr>
        <w:t>EPI Diseases</w:t>
      </w:r>
    </w:p>
    <w:p w14:paraId="2D802F6D" w14:textId="77777777" w:rsidR="007D41A9" w:rsidRDefault="007D41A9" w:rsidP="00BA3578">
      <w:pPr>
        <w:spacing w:line="276" w:lineRule="auto"/>
        <w:rPr>
          <w:rFonts w:ascii="Arial" w:hAnsi="Arial" w:cs="Arial"/>
          <w:b/>
          <w:bCs/>
          <w:i/>
          <w:iCs/>
          <w:color w:val="0B7134"/>
          <w:sz w:val="26"/>
          <w:szCs w:val="26"/>
        </w:rPr>
      </w:pPr>
    </w:p>
    <w:p w14:paraId="46507233" w14:textId="6428A914" w:rsidR="00BA3578" w:rsidRPr="00997A51" w:rsidRDefault="001B4218" w:rsidP="001B4218">
      <w:pPr>
        <w:pStyle w:val="ListParagraph"/>
        <w:numPr>
          <w:ilvl w:val="0"/>
          <w:numId w:val="35"/>
        </w:numPr>
        <w:spacing w:line="276" w:lineRule="auto"/>
        <w:rPr>
          <w:rFonts w:ascii="Arial" w:hAnsi="Arial" w:cs="Arial"/>
          <w:b/>
          <w:bCs/>
        </w:rPr>
      </w:pPr>
      <w:r w:rsidRPr="00997A51">
        <w:rPr>
          <w:rFonts w:ascii="Arial" w:hAnsi="Arial" w:cs="Arial"/>
          <w:b/>
          <w:bCs/>
        </w:rPr>
        <w:t>TUBERCULOSIS (TB)</w:t>
      </w:r>
    </w:p>
    <w:p w14:paraId="06EB4753" w14:textId="77777777" w:rsidR="00A53F12" w:rsidRDefault="00A53F12" w:rsidP="00A53F12">
      <w:pPr>
        <w:pStyle w:val="ListParagraph"/>
        <w:spacing w:line="276" w:lineRule="auto"/>
        <w:rPr>
          <w:rFonts w:ascii="Arial" w:hAnsi="Arial" w:cs="Arial"/>
        </w:rPr>
      </w:pPr>
    </w:p>
    <w:p w14:paraId="2B4C8DA5" w14:textId="1DF491F8" w:rsidR="00F32E32" w:rsidRDefault="00F32E32" w:rsidP="00F32E32">
      <w:pPr>
        <w:pStyle w:val="ListParagraph"/>
        <w:shd w:val="clear" w:color="auto" w:fill="FFFFFF"/>
        <w:spacing w:before="100" w:beforeAutospacing="1" w:after="100" w:afterAutospacing="1"/>
        <w:rPr>
          <w:rFonts w:ascii="Arial" w:hAnsi="Arial" w:cs="Arial"/>
          <w:b/>
          <w:bCs/>
          <w:color w:val="242424"/>
          <w:lang w:eastAsia="en-PH"/>
        </w:rPr>
      </w:pPr>
      <w:r w:rsidRPr="00F32E32">
        <w:rPr>
          <w:rFonts w:ascii="Arial" w:hAnsi="Arial" w:cs="Arial"/>
          <w:b/>
          <w:bCs/>
          <w:color w:val="242424"/>
          <w:lang w:eastAsia="en-PH"/>
        </w:rPr>
        <w:t>What is tuberculosis?</w:t>
      </w:r>
    </w:p>
    <w:p w14:paraId="4A90A40B" w14:textId="77777777" w:rsidR="007D41A9" w:rsidRPr="00F32E32" w:rsidRDefault="007D41A9" w:rsidP="00F32E32">
      <w:pPr>
        <w:pStyle w:val="ListParagraph"/>
        <w:shd w:val="clear" w:color="auto" w:fill="FFFFFF"/>
        <w:spacing w:before="100" w:beforeAutospacing="1" w:after="100" w:afterAutospacing="1"/>
        <w:rPr>
          <w:rFonts w:ascii="Arial" w:hAnsi="Arial" w:cs="Arial"/>
          <w:color w:val="242424"/>
          <w:lang w:eastAsia="en-PH"/>
        </w:rPr>
      </w:pPr>
    </w:p>
    <w:p w14:paraId="32E2C9EF" w14:textId="77777777" w:rsidR="00F32E32" w:rsidRPr="00F32E32" w:rsidRDefault="00F32E32" w:rsidP="00F32E32">
      <w:pPr>
        <w:pStyle w:val="ListParagraph"/>
        <w:shd w:val="clear" w:color="auto" w:fill="FFFFFF"/>
        <w:spacing w:before="100" w:beforeAutospacing="1" w:after="100" w:afterAutospacing="1"/>
        <w:ind w:firstLine="720"/>
        <w:rPr>
          <w:rFonts w:ascii="Arial" w:hAnsi="Arial" w:cs="Arial"/>
          <w:color w:val="242424"/>
          <w:lang w:eastAsia="en-PH"/>
        </w:rPr>
      </w:pPr>
      <w:r w:rsidRPr="00F32E32">
        <w:rPr>
          <w:rFonts w:ascii="Arial" w:hAnsi="Arial" w:cs="Arial"/>
          <w:color w:val="242424"/>
          <w:lang w:eastAsia="en-PH"/>
        </w:rPr>
        <w:t>Tuberculosis is caused by a bacterium </w:t>
      </w:r>
      <w:r w:rsidRPr="00F32E32">
        <w:rPr>
          <w:rFonts w:ascii="Arial" w:hAnsi="Arial" w:cs="Arial"/>
          <w:i/>
          <w:iCs/>
          <w:color w:val="242424"/>
          <w:lang w:eastAsia="en-PH"/>
        </w:rPr>
        <w:t>(Mycobacterium tuberculosis) </w:t>
      </w:r>
      <w:r w:rsidRPr="00F32E32">
        <w:rPr>
          <w:rFonts w:ascii="Arial" w:hAnsi="Arial" w:cs="Arial"/>
          <w:color w:val="242424"/>
          <w:lang w:eastAsia="en-PH"/>
        </w:rPr>
        <w:t>that is carried by almost 2 billion people. The disease killed more than 3 million people in 1995. It usually attacks the lungs, but other parts of the body, including the bones, joints and brain can also be affected.</w:t>
      </w:r>
    </w:p>
    <w:p w14:paraId="4169AB3E" w14:textId="77777777" w:rsidR="00F32E32" w:rsidRPr="00F32E32" w:rsidRDefault="00F32E32" w:rsidP="00F32E32">
      <w:pPr>
        <w:shd w:val="clear" w:color="auto" w:fill="FFFFFF"/>
        <w:spacing w:before="100" w:beforeAutospacing="1" w:after="100" w:afterAutospacing="1"/>
        <w:ind w:left="720" w:firstLine="720"/>
        <w:rPr>
          <w:rFonts w:ascii="Arial" w:hAnsi="Arial" w:cs="Arial"/>
          <w:color w:val="242424"/>
          <w:lang w:eastAsia="en-PH"/>
        </w:rPr>
      </w:pPr>
      <w:r w:rsidRPr="00F32E32">
        <w:rPr>
          <w:rFonts w:ascii="Arial" w:hAnsi="Arial" w:cs="Arial"/>
          <w:color w:val="242424"/>
          <w:lang w:eastAsia="en-PH"/>
        </w:rPr>
        <w:t>There is a difference between tuberculosis infection and disease. People with the infection only do not feel ill and have no symptoms. The infection may last for a lifetime and the infected person may never develop the disease. Persons with the infection but not the disease cannot spread the infection to others.</w:t>
      </w:r>
    </w:p>
    <w:p w14:paraId="0DDB4610" w14:textId="2F65FD28" w:rsidR="00F32E32" w:rsidRDefault="00F32E32" w:rsidP="00F32E32">
      <w:pPr>
        <w:pStyle w:val="ListParagraph"/>
        <w:shd w:val="clear" w:color="auto" w:fill="FFFFFF"/>
        <w:spacing w:before="100" w:beforeAutospacing="1" w:after="100" w:afterAutospacing="1"/>
        <w:ind w:firstLine="720"/>
        <w:rPr>
          <w:rFonts w:ascii="Arial" w:hAnsi="Arial" w:cs="Arial"/>
          <w:color w:val="242424"/>
          <w:lang w:eastAsia="en-PH"/>
        </w:rPr>
      </w:pPr>
      <w:r w:rsidRPr="00F32E32">
        <w:rPr>
          <w:rFonts w:ascii="Arial" w:hAnsi="Arial" w:cs="Arial"/>
          <w:color w:val="242424"/>
          <w:lang w:eastAsia="en-PH"/>
        </w:rPr>
        <w:t>People of all ages can contract tuberculosis. It spreads rapidly, particularly where people are living in crowded conditions, have poor access to care, and are malnourished.</w:t>
      </w:r>
    </w:p>
    <w:p w14:paraId="76ADB262" w14:textId="29F228BE" w:rsidR="00F32E32" w:rsidRDefault="00F32E32" w:rsidP="00F32E32">
      <w:pPr>
        <w:pStyle w:val="ListParagraph"/>
        <w:shd w:val="clear" w:color="auto" w:fill="FFFFFF"/>
        <w:spacing w:before="100" w:beforeAutospacing="1" w:after="100" w:afterAutospacing="1"/>
        <w:ind w:firstLine="720"/>
        <w:rPr>
          <w:rFonts w:ascii="Arial" w:hAnsi="Arial" w:cs="Arial"/>
          <w:color w:val="242424"/>
          <w:lang w:eastAsia="en-PH"/>
        </w:rPr>
      </w:pPr>
    </w:p>
    <w:p w14:paraId="4A11C655" w14:textId="77777777" w:rsidR="007D41A9" w:rsidRPr="00F32E32" w:rsidRDefault="007D41A9" w:rsidP="00F32E32">
      <w:pPr>
        <w:pStyle w:val="ListParagraph"/>
        <w:shd w:val="clear" w:color="auto" w:fill="FFFFFF"/>
        <w:spacing w:before="100" w:beforeAutospacing="1" w:after="100" w:afterAutospacing="1"/>
        <w:ind w:firstLine="720"/>
        <w:rPr>
          <w:rFonts w:ascii="Arial" w:hAnsi="Arial" w:cs="Arial"/>
          <w:color w:val="242424"/>
          <w:lang w:eastAsia="en-PH"/>
        </w:rPr>
      </w:pPr>
    </w:p>
    <w:p w14:paraId="301B93CD" w14:textId="26F28565" w:rsidR="00F32E32" w:rsidRDefault="00F32E32" w:rsidP="00F32E32">
      <w:pPr>
        <w:pStyle w:val="ListParagraph"/>
        <w:shd w:val="clear" w:color="auto" w:fill="FFFFFF"/>
        <w:spacing w:before="100" w:beforeAutospacing="1" w:after="100" w:afterAutospacing="1"/>
        <w:rPr>
          <w:rFonts w:ascii="Arial" w:hAnsi="Arial" w:cs="Arial"/>
          <w:b/>
          <w:bCs/>
          <w:color w:val="242424"/>
          <w:lang w:eastAsia="en-PH"/>
        </w:rPr>
      </w:pPr>
      <w:r w:rsidRPr="00F32E32">
        <w:rPr>
          <w:rFonts w:ascii="Arial" w:hAnsi="Arial" w:cs="Arial"/>
          <w:b/>
          <w:bCs/>
          <w:color w:val="242424"/>
          <w:lang w:eastAsia="en-PH"/>
        </w:rPr>
        <w:lastRenderedPageBreak/>
        <w:t>How is tuberculosis spread?</w:t>
      </w:r>
    </w:p>
    <w:p w14:paraId="40F4375A" w14:textId="77777777" w:rsidR="007D41A9" w:rsidRPr="00F32E32" w:rsidRDefault="007D41A9" w:rsidP="00F32E32">
      <w:pPr>
        <w:pStyle w:val="ListParagraph"/>
        <w:shd w:val="clear" w:color="auto" w:fill="FFFFFF"/>
        <w:spacing w:before="100" w:beforeAutospacing="1" w:after="100" w:afterAutospacing="1"/>
        <w:rPr>
          <w:rFonts w:ascii="Arial" w:hAnsi="Arial" w:cs="Arial"/>
          <w:color w:val="242424"/>
          <w:lang w:eastAsia="en-PH"/>
        </w:rPr>
      </w:pPr>
    </w:p>
    <w:p w14:paraId="2D01FDF5" w14:textId="533AFA2A" w:rsidR="00F32E32" w:rsidRDefault="00F32E32" w:rsidP="00F32E32">
      <w:pPr>
        <w:pStyle w:val="ListParagraph"/>
        <w:shd w:val="clear" w:color="auto" w:fill="FFFFFF"/>
        <w:spacing w:before="100" w:beforeAutospacing="1" w:after="100" w:afterAutospacing="1"/>
        <w:ind w:firstLine="720"/>
        <w:rPr>
          <w:rFonts w:ascii="Arial" w:hAnsi="Arial" w:cs="Arial"/>
          <w:color w:val="242424"/>
          <w:lang w:eastAsia="en-PH"/>
        </w:rPr>
      </w:pPr>
      <w:r w:rsidRPr="00F32E32">
        <w:rPr>
          <w:rFonts w:ascii="Arial" w:hAnsi="Arial" w:cs="Arial"/>
          <w:color w:val="242424"/>
          <w:lang w:eastAsia="en-PH"/>
        </w:rPr>
        <w:t xml:space="preserve">Tuberculosis is spread through the air. When a person with the disease coughs or </w:t>
      </w:r>
      <w:proofErr w:type="gramStart"/>
      <w:r w:rsidR="00CB297E" w:rsidRPr="00F32E32">
        <w:rPr>
          <w:rFonts w:ascii="Arial" w:hAnsi="Arial" w:cs="Arial"/>
          <w:color w:val="242424"/>
          <w:lang w:eastAsia="en-PH"/>
        </w:rPr>
        <w:t>sneezes</w:t>
      </w:r>
      <w:proofErr w:type="gramEnd"/>
      <w:r w:rsidRPr="00F32E32">
        <w:rPr>
          <w:rFonts w:ascii="Arial" w:hAnsi="Arial" w:cs="Arial"/>
          <w:color w:val="242424"/>
          <w:lang w:eastAsia="en-PH"/>
        </w:rPr>
        <w:t xml:space="preserve"> the germs enter the air. A person inhaling air that contains TB germs may become infected. TB can spread rapidly where people are living in crowded conditions, have difficulty in obtaining medical care, and are poorly nourished. In some areas it is possible to become infected from cattle with the disease, for instance by consuming unpasteurized milk.</w:t>
      </w:r>
    </w:p>
    <w:p w14:paraId="4A5C1FA0" w14:textId="77777777" w:rsidR="00A53F12" w:rsidRPr="00F32E32" w:rsidRDefault="00A53F12" w:rsidP="00F32E32">
      <w:pPr>
        <w:pStyle w:val="ListParagraph"/>
        <w:shd w:val="clear" w:color="auto" w:fill="FFFFFF"/>
        <w:spacing w:before="100" w:beforeAutospacing="1" w:after="100" w:afterAutospacing="1"/>
        <w:ind w:firstLine="720"/>
        <w:rPr>
          <w:rFonts w:ascii="Arial" w:hAnsi="Arial" w:cs="Arial"/>
          <w:color w:val="242424"/>
          <w:lang w:eastAsia="en-PH"/>
        </w:rPr>
      </w:pPr>
    </w:p>
    <w:p w14:paraId="40787BB7" w14:textId="0086B76B" w:rsidR="00F32E32" w:rsidRDefault="00F32E32" w:rsidP="00F32E32">
      <w:pPr>
        <w:pStyle w:val="ListParagraph"/>
        <w:shd w:val="clear" w:color="auto" w:fill="FFFFFF"/>
        <w:spacing w:before="100" w:beforeAutospacing="1" w:after="100" w:afterAutospacing="1"/>
        <w:ind w:firstLine="720"/>
        <w:rPr>
          <w:rFonts w:ascii="Arial" w:hAnsi="Arial" w:cs="Arial"/>
          <w:color w:val="242424"/>
          <w:lang w:eastAsia="en-PH"/>
        </w:rPr>
      </w:pPr>
      <w:r w:rsidRPr="00F32E32">
        <w:rPr>
          <w:rFonts w:ascii="Arial" w:hAnsi="Arial" w:cs="Arial"/>
          <w:color w:val="242424"/>
          <w:lang w:eastAsia="en-PH"/>
        </w:rPr>
        <w:t>The incubation period is 4-12 weeks but the infection may persist for months or years before the disease develops. A person with the disease can infect others for several weeks after he or she begins treatment. The risk of developing TB is highest in children aged under 3 years and in very old people, although anyone may be affected. Persons with TB infection who have weakened immune systems, for instance people with HIV/AIDS, are more likely to develop the disease than are those with normal immune systems.</w:t>
      </w:r>
    </w:p>
    <w:p w14:paraId="4B37395F" w14:textId="77777777" w:rsidR="00F32E32" w:rsidRPr="00F32E32" w:rsidRDefault="00F32E32" w:rsidP="00F32E32">
      <w:pPr>
        <w:pStyle w:val="ListParagraph"/>
        <w:shd w:val="clear" w:color="auto" w:fill="FFFFFF"/>
        <w:spacing w:before="100" w:beforeAutospacing="1" w:after="100" w:afterAutospacing="1"/>
        <w:ind w:firstLine="720"/>
        <w:rPr>
          <w:rFonts w:ascii="Arial" w:hAnsi="Arial" w:cs="Arial"/>
          <w:color w:val="242424"/>
          <w:lang w:eastAsia="en-PH"/>
        </w:rPr>
      </w:pPr>
    </w:p>
    <w:p w14:paraId="692F01E8" w14:textId="77777777" w:rsidR="00F32E32" w:rsidRPr="00F32E32" w:rsidRDefault="00F32E32" w:rsidP="00F32E32">
      <w:pPr>
        <w:pStyle w:val="ListParagraph"/>
        <w:shd w:val="clear" w:color="auto" w:fill="FFFFFF"/>
        <w:spacing w:before="100" w:beforeAutospacing="1" w:after="100" w:afterAutospacing="1"/>
        <w:ind w:firstLine="720"/>
        <w:rPr>
          <w:rFonts w:ascii="Arial" w:hAnsi="Arial" w:cs="Arial"/>
          <w:color w:val="242424"/>
          <w:lang w:eastAsia="en-PH"/>
        </w:rPr>
      </w:pPr>
      <w:r w:rsidRPr="00F32E32">
        <w:rPr>
          <w:rFonts w:ascii="Arial" w:hAnsi="Arial" w:cs="Arial"/>
          <w:color w:val="242424"/>
          <w:lang w:eastAsia="en-PH"/>
        </w:rPr>
        <w:t>Concern about TB has been heightened recently because some strains of the causative organism have developed resistance to drugs.</w:t>
      </w:r>
    </w:p>
    <w:p w14:paraId="6763F3A4" w14:textId="77777777" w:rsidR="00F32E32" w:rsidRDefault="00F32E32" w:rsidP="00F32E32">
      <w:pPr>
        <w:pStyle w:val="ListParagraph"/>
        <w:shd w:val="clear" w:color="auto" w:fill="FFFFFF"/>
        <w:spacing w:before="100" w:beforeAutospacing="1" w:after="100" w:afterAutospacing="1"/>
        <w:rPr>
          <w:rFonts w:ascii="Arial" w:hAnsi="Arial" w:cs="Arial"/>
          <w:b/>
          <w:bCs/>
          <w:color w:val="242424"/>
          <w:lang w:eastAsia="en-PH"/>
        </w:rPr>
      </w:pPr>
    </w:p>
    <w:p w14:paraId="4B6906BC" w14:textId="73FC525B" w:rsidR="00F32E32" w:rsidRDefault="00F32E32" w:rsidP="00F32E32">
      <w:pPr>
        <w:pStyle w:val="ListParagraph"/>
        <w:shd w:val="clear" w:color="auto" w:fill="FFFFFF"/>
        <w:spacing w:before="100" w:beforeAutospacing="1" w:after="100" w:afterAutospacing="1"/>
        <w:rPr>
          <w:rFonts w:ascii="Arial" w:hAnsi="Arial" w:cs="Arial"/>
          <w:b/>
          <w:bCs/>
          <w:color w:val="242424"/>
          <w:lang w:eastAsia="en-PH"/>
        </w:rPr>
      </w:pPr>
      <w:r w:rsidRPr="00F32E32">
        <w:rPr>
          <w:rFonts w:ascii="Arial" w:hAnsi="Arial" w:cs="Arial"/>
          <w:b/>
          <w:bCs/>
          <w:color w:val="242424"/>
          <w:lang w:eastAsia="en-PH"/>
        </w:rPr>
        <w:t>What are the signs and symptoms?</w:t>
      </w:r>
    </w:p>
    <w:p w14:paraId="31F06505" w14:textId="77777777" w:rsidR="007D41A9" w:rsidRPr="00F32E32" w:rsidRDefault="007D41A9" w:rsidP="00F32E32">
      <w:pPr>
        <w:pStyle w:val="ListParagraph"/>
        <w:shd w:val="clear" w:color="auto" w:fill="FFFFFF"/>
        <w:spacing w:before="100" w:beforeAutospacing="1" w:after="100" w:afterAutospacing="1"/>
        <w:rPr>
          <w:rFonts w:ascii="Arial" w:hAnsi="Arial" w:cs="Arial"/>
          <w:color w:val="242424"/>
          <w:lang w:eastAsia="en-PH"/>
        </w:rPr>
      </w:pPr>
    </w:p>
    <w:p w14:paraId="173431E4" w14:textId="77777777" w:rsidR="00F32E32" w:rsidRPr="00F32E32" w:rsidRDefault="00F32E32" w:rsidP="00F32E32">
      <w:pPr>
        <w:pStyle w:val="ListParagraph"/>
        <w:shd w:val="clear" w:color="auto" w:fill="FFFFFF"/>
        <w:spacing w:before="100" w:beforeAutospacing="1" w:after="100" w:afterAutospacing="1"/>
        <w:ind w:firstLine="720"/>
        <w:rPr>
          <w:rFonts w:ascii="Arial" w:hAnsi="Arial" w:cs="Arial"/>
          <w:color w:val="242424"/>
          <w:lang w:eastAsia="en-PH"/>
        </w:rPr>
      </w:pPr>
      <w:r w:rsidRPr="00F32E32">
        <w:rPr>
          <w:rFonts w:ascii="Arial" w:hAnsi="Arial" w:cs="Arial"/>
          <w:color w:val="242424"/>
          <w:lang w:eastAsia="en-PH"/>
        </w:rPr>
        <w:t>The symptoms of TB include general weakness, weight loss, fever and night sweats. In TB of the lungs (pulmonary TB) the symptoms include persistent cough, the coughing up of blood, and chest pain. However, in young children the only sign of pulmonary tuberculosis may be stunted growth or failure to thrive. Other signs and symptoms depend on the part of the body that is affected. For instance, in TB of the bones and joints there may be swelling, pain and crippling effects in the hips, knees or spine.</w:t>
      </w:r>
    </w:p>
    <w:p w14:paraId="7FBDBB8F" w14:textId="77777777" w:rsidR="00F32E32" w:rsidRDefault="00F32E32" w:rsidP="00F32E32">
      <w:pPr>
        <w:pStyle w:val="ListParagraph"/>
        <w:shd w:val="clear" w:color="auto" w:fill="FFFFFF"/>
        <w:spacing w:before="100" w:beforeAutospacing="1" w:after="100" w:afterAutospacing="1"/>
        <w:rPr>
          <w:rFonts w:ascii="Arial" w:hAnsi="Arial" w:cs="Arial"/>
          <w:b/>
          <w:bCs/>
          <w:color w:val="242424"/>
          <w:lang w:eastAsia="en-PH"/>
        </w:rPr>
      </w:pPr>
    </w:p>
    <w:p w14:paraId="486AB844" w14:textId="6E60434F" w:rsidR="00F32E32" w:rsidRDefault="00F32E32" w:rsidP="00F32E32">
      <w:pPr>
        <w:pStyle w:val="ListParagraph"/>
        <w:shd w:val="clear" w:color="auto" w:fill="FFFFFF"/>
        <w:spacing w:before="100" w:beforeAutospacing="1" w:after="100" w:afterAutospacing="1"/>
        <w:rPr>
          <w:rFonts w:ascii="Arial" w:hAnsi="Arial" w:cs="Arial"/>
          <w:b/>
          <w:bCs/>
          <w:color w:val="242424"/>
          <w:lang w:eastAsia="en-PH"/>
        </w:rPr>
      </w:pPr>
      <w:r w:rsidRPr="00F32E32">
        <w:rPr>
          <w:rFonts w:ascii="Arial" w:hAnsi="Arial" w:cs="Arial"/>
          <w:b/>
          <w:bCs/>
          <w:color w:val="242424"/>
          <w:lang w:eastAsia="en-PH"/>
        </w:rPr>
        <w:t>What are the complications?</w:t>
      </w:r>
    </w:p>
    <w:p w14:paraId="7E032D60" w14:textId="77777777" w:rsidR="007D41A9" w:rsidRPr="00F32E32" w:rsidRDefault="007D41A9" w:rsidP="00F32E32">
      <w:pPr>
        <w:pStyle w:val="ListParagraph"/>
        <w:shd w:val="clear" w:color="auto" w:fill="FFFFFF"/>
        <w:spacing w:before="100" w:beforeAutospacing="1" w:after="100" w:afterAutospacing="1"/>
        <w:rPr>
          <w:rFonts w:ascii="Arial" w:hAnsi="Arial" w:cs="Arial"/>
          <w:color w:val="242424"/>
          <w:lang w:eastAsia="en-PH"/>
        </w:rPr>
      </w:pPr>
    </w:p>
    <w:p w14:paraId="412BEAA2" w14:textId="77777777" w:rsidR="00F32E32" w:rsidRPr="00F32E32" w:rsidRDefault="00F32E32" w:rsidP="00F32E32">
      <w:pPr>
        <w:pStyle w:val="ListParagraph"/>
        <w:shd w:val="clear" w:color="auto" w:fill="FFFFFF"/>
        <w:spacing w:before="100" w:beforeAutospacing="1" w:after="100" w:afterAutospacing="1"/>
        <w:ind w:firstLine="720"/>
        <w:rPr>
          <w:rFonts w:ascii="Arial" w:hAnsi="Arial" w:cs="Arial"/>
          <w:color w:val="242424"/>
          <w:lang w:eastAsia="en-PH"/>
        </w:rPr>
      </w:pPr>
      <w:r w:rsidRPr="00F32E32">
        <w:rPr>
          <w:rFonts w:ascii="Arial" w:hAnsi="Arial" w:cs="Arial"/>
          <w:color w:val="242424"/>
          <w:lang w:eastAsia="en-PH"/>
        </w:rPr>
        <w:t>TB weakens the body generally, increasing the likelihood that the affected person will contract other diseases or that existing diseases will become more severe.</w:t>
      </w:r>
    </w:p>
    <w:p w14:paraId="2526FDDF" w14:textId="77777777" w:rsidR="004278F7" w:rsidRDefault="004278F7" w:rsidP="00F32E32">
      <w:pPr>
        <w:pStyle w:val="ListParagraph"/>
        <w:shd w:val="clear" w:color="auto" w:fill="FFFFFF"/>
        <w:spacing w:before="100" w:beforeAutospacing="1" w:after="100" w:afterAutospacing="1"/>
        <w:rPr>
          <w:rFonts w:ascii="Arial" w:hAnsi="Arial" w:cs="Arial"/>
          <w:b/>
          <w:bCs/>
          <w:color w:val="242424"/>
          <w:lang w:eastAsia="en-PH"/>
        </w:rPr>
      </w:pPr>
    </w:p>
    <w:p w14:paraId="4CD53233" w14:textId="5AF0A97E" w:rsidR="00F32E32" w:rsidRDefault="00F32E32" w:rsidP="00F32E32">
      <w:pPr>
        <w:pStyle w:val="ListParagraph"/>
        <w:shd w:val="clear" w:color="auto" w:fill="FFFFFF"/>
        <w:spacing w:before="100" w:beforeAutospacing="1" w:after="100" w:afterAutospacing="1"/>
        <w:rPr>
          <w:rFonts w:ascii="Arial" w:hAnsi="Arial" w:cs="Arial"/>
          <w:b/>
          <w:bCs/>
          <w:color w:val="242424"/>
          <w:lang w:eastAsia="en-PH"/>
        </w:rPr>
      </w:pPr>
      <w:r w:rsidRPr="004278F7">
        <w:rPr>
          <w:rFonts w:ascii="Arial" w:hAnsi="Arial" w:cs="Arial"/>
          <w:b/>
          <w:bCs/>
          <w:color w:val="242424"/>
          <w:lang w:eastAsia="en-PH"/>
        </w:rPr>
        <w:t>How is tuberculosis treated?</w:t>
      </w:r>
    </w:p>
    <w:p w14:paraId="5DA33D15" w14:textId="77777777" w:rsidR="007D41A9" w:rsidRPr="004278F7" w:rsidRDefault="007D41A9" w:rsidP="00F32E32">
      <w:pPr>
        <w:pStyle w:val="ListParagraph"/>
        <w:shd w:val="clear" w:color="auto" w:fill="FFFFFF"/>
        <w:spacing w:before="100" w:beforeAutospacing="1" w:after="100" w:afterAutospacing="1"/>
        <w:rPr>
          <w:rFonts w:ascii="Arial" w:hAnsi="Arial" w:cs="Arial"/>
          <w:color w:val="242424"/>
          <w:lang w:eastAsia="en-PH"/>
        </w:rPr>
      </w:pPr>
    </w:p>
    <w:p w14:paraId="29F3B734" w14:textId="77777777" w:rsidR="00F32E32" w:rsidRPr="004278F7" w:rsidRDefault="00F32E32" w:rsidP="004278F7">
      <w:pPr>
        <w:pStyle w:val="ListParagraph"/>
        <w:shd w:val="clear" w:color="auto" w:fill="FFFFFF"/>
        <w:spacing w:before="100" w:beforeAutospacing="1" w:after="100" w:afterAutospacing="1"/>
        <w:ind w:firstLine="720"/>
        <w:rPr>
          <w:rFonts w:ascii="Arial" w:hAnsi="Arial" w:cs="Arial"/>
          <w:color w:val="242424"/>
          <w:lang w:eastAsia="en-PH"/>
        </w:rPr>
      </w:pPr>
      <w:r w:rsidRPr="004278F7">
        <w:rPr>
          <w:rFonts w:ascii="Arial" w:hAnsi="Arial" w:cs="Arial"/>
          <w:color w:val="242424"/>
          <w:lang w:eastAsia="en-PH"/>
        </w:rPr>
        <w:t>People with TB must complete a course of curative therapy, which usually includes taking two or more anti-tuberculosis drugs for at least six months. Unfortunately, some people fail to take the medications as prescribed or to complete their course of therapy, or they may be given ineffective treatments. This may lead to multi-drug-resistant TB, which can be spread to other people.</w:t>
      </w:r>
    </w:p>
    <w:p w14:paraId="7FCC1983" w14:textId="58D5C2CC" w:rsidR="004278F7" w:rsidRDefault="004278F7" w:rsidP="004278F7">
      <w:pPr>
        <w:pStyle w:val="ListParagraph"/>
        <w:shd w:val="clear" w:color="auto" w:fill="FFFFFF"/>
        <w:spacing w:before="100" w:beforeAutospacing="1" w:after="100" w:afterAutospacing="1"/>
        <w:rPr>
          <w:rFonts w:ascii="Arial" w:hAnsi="Arial" w:cs="Arial"/>
          <w:b/>
          <w:bCs/>
          <w:color w:val="242424"/>
          <w:lang w:eastAsia="en-PH"/>
        </w:rPr>
      </w:pPr>
    </w:p>
    <w:p w14:paraId="1B9F0246" w14:textId="3E26FC10" w:rsidR="007D41A9" w:rsidRDefault="007D41A9" w:rsidP="004278F7">
      <w:pPr>
        <w:pStyle w:val="ListParagraph"/>
        <w:shd w:val="clear" w:color="auto" w:fill="FFFFFF"/>
        <w:spacing w:before="100" w:beforeAutospacing="1" w:after="100" w:afterAutospacing="1"/>
        <w:rPr>
          <w:rFonts w:ascii="Arial" w:hAnsi="Arial" w:cs="Arial"/>
          <w:b/>
          <w:bCs/>
          <w:color w:val="242424"/>
          <w:lang w:eastAsia="en-PH"/>
        </w:rPr>
      </w:pPr>
    </w:p>
    <w:p w14:paraId="78A0DA56" w14:textId="4DE4FDFE" w:rsidR="007D41A9" w:rsidRDefault="007D41A9" w:rsidP="004278F7">
      <w:pPr>
        <w:pStyle w:val="ListParagraph"/>
        <w:shd w:val="clear" w:color="auto" w:fill="FFFFFF"/>
        <w:spacing w:before="100" w:beforeAutospacing="1" w:after="100" w:afterAutospacing="1"/>
        <w:rPr>
          <w:rFonts w:ascii="Arial" w:hAnsi="Arial" w:cs="Arial"/>
          <w:b/>
          <w:bCs/>
          <w:color w:val="242424"/>
          <w:lang w:eastAsia="en-PH"/>
        </w:rPr>
      </w:pPr>
    </w:p>
    <w:p w14:paraId="64F0D0B6" w14:textId="77777777" w:rsidR="007D41A9" w:rsidRDefault="007D41A9" w:rsidP="004278F7">
      <w:pPr>
        <w:pStyle w:val="ListParagraph"/>
        <w:shd w:val="clear" w:color="auto" w:fill="FFFFFF"/>
        <w:spacing w:before="100" w:beforeAutospacing="1" w:after="100" w:afterAutospacing="1"/>
        <w:rPr>
          <w:rFonts w:ascii="Arial" w:hAnsi="Arial" w:cs="Arial"/>
          <w:b/>
          <w:bCs/>
          <w:color w:val="242424"/>
          <w:lang w:eastAsia="en-PH"/>
        </w:rPr>
      </w:pPr>
    </w:p>
    <w:p w14:paraId="05C81638" w14:textId="5A6B4790" w:rsidR="00F32E32" w:rsidRDefault="00F32E32" w:rsidP="004278F7">
      <w:pPr>
        <w:pStyle w:val="ListParagraph"/>
        <w:shd w:val="clear" w:color="auto" w:fill="FFFFFF"/>
        <w:spacing w:before="100" w:beforeAutospacing="1" w:after="100" w:afterAutospacing="1"/>
        <w:rPr>
          <w:rFonts w:ascii="Arial" w:hAnsi="Arial" w:cs="Arial"/>
          <w:b/>
          <w:bCs/>
          <w:color w:val="242424"/>
          <w:lang w:eastAsia="en-PH"/>
        </w:rPr>
      </w:pPr>
      <w:r w:rsidRPr="004278F7">
        <w:rPr>
          <w:rFonts w:ascii="Arial" w:hAnsi="Arial" w:cs="Arial"/>
          <w:b/>
          <w:bCs/>
          <w:color w:val="242424"/>
          <w:lang w:eastAsia="en-PH"/>
        </w:rPr>
        <w:lastRenderedPageBreak/>
        <w:t>How is tuberculosis prevented?</w:t>
      </w:r>
    </w:p>
    <w:p w14:paraId="60A53F98" w14:textId="3E8593B8" w:rsidR="007D41A9" w:rsidRDefault="007D41A9" w:rsidP="004278F7">
      <w:pPr>
        <w:pStyle w:val="ListParagraph"/>
        <w:shd w:val="clear" w:color="auto" w:fill="FFFFFF"/>
        <w:spacing w:before="100" w:beforeAutospacing="1" w:after="100" w:afterAutospacing="1"/>
        <w:rPr>
          <w:rFonts w:ascii="Arial" w:hAnsi="Arial" w:cs="Arial"/>
          <w:b/>
          <w:bCs/>
          <w:color w:val="242424"/>
          <w:lang w:eastAsia="en-PH"/>
        </w:rPr>
      </w:pPr>
    </w:p>
    <w:p w14:paraId="68090B07" w14:textId="53FBB0CC" w:rsidR="00F32E32" w:rsidRDefault="00F32E32" w:rsidP="004278F7">
      <w:pPr>
        <w:pStyle w:val="ListParagraph"/>
        <w:shd w:val="clear" w:color="auto" w:fill="FFFFFF"/>
        <w:spacing w:before="100" w:beforeAutospacing="1" w:after="100" w:afterAutospacing="1"/>
        <w:ind w:firstLine="720"/>
        <w:rPr>
          <w:rFonts w:ascii="Arial" w:hAnsi="Arial" w:cs="Arial"/>
          <w:color w:val="242424"/>
          <w:lang w:eastAsia="en-PH"/>
        </w:rPr>
      </w:pPr>
      <w:r w:rsidRPr="004278F7">
        <w:rPr>
          <w:rFonts w:ascii="Arial" w:hAnsi="Arial" w:cs="Arial"/>
          <w:color w:val="242424"/>
          <w:lang w:eastAsia="en-PH"/>
        </w:rPr>
        <w:t>The best protection available for children against tuberculosis infection is immunization with BCG vaccine. In persons who have been thus immunized it is impossible to determine whether a positive tuberculin skin test reaction is caused by the immunization or by infection with the TB bacterium. However, such individuals can be further examined to determine whether they are infected.</w:t>
      </w:r>
    </w:p>
    <w:p w14:paraId="79BA65D6" w14:textId="77777777" w:rsidR="004278F7" w:rsidRPr="004278F7" w:rsidRDefault="004278F7" w:rsidP="004278F7">
      <w:pPr>
        <w:pStyle w:val="ListParagraph"/>
        <w:shd w:val="clear" w:color="auto" w:fill="FFFFFF"/>
        <w:spacing w:before="100" w:beforeAutospacing="1" w:after="100" w:afterAutospacing="1"/>
        <w:ind w:firstLine="720"/>
        <w:rPr>
          <w:rFonts w:ascii="Arial" w:hAnsi="Arial" w:cs="Arial"/>
          <w:color w:val="242424"/>
          <w:lang w:eastAsia="en-PH"/>
        </w:rPr>
      </w:pPr>
    </w:p>
    <w:p w14:paraId="378019A7" w14:textId="176BEC2C" w:rsidR="001B4218" w:rsidRDefault="001B4218" w:rsidP="00245DFE">
      <w:pPr>
        <w:pStyle w:val="ListParagraph"/>
        <w:numPr>
          <w:ilvl w:val="0"/>
          <w:numId w:val="35"/>
        </w:numPr>
        <w:rPr>
          <w:rFonts w:ascii="Arial" w:hAnsi="Arial" w:cs="Arial"/>
          <w:b/>
          <w:bCs/>
        </w:rPr>
      </w:pPr>
      <w:r w:rsidRPr="00997A51">
        <w:rPr>
          <w:rFonts w:ascii="Arial" w:hAnsi="Arial" w:cs="Arial"/>
          <w:b/>
          <w:bCs/>
        </w:rPr>
        <w:t>DIPHTHERIA</w:t>
      </w:r>
    </w:p>
    <w:p w14:paraId="225020F0" w14:textId="77777777" w:rsidR="00245DFE" w:rsidRPr="00997A51" w:rsidRDefault="00245DFE" w:rsidP="00245DFE">
      <w:pPr>
        <w:pStyle w:val="ListParagraph"/>
        <w:rPr>
          <w:rFonts w:ascii="Arial" w:hAnsi="Arial" w:cs="Arial"/>
          <w:b/>
          <w:bCs/>
        </w:rPr>
      </w:pPr>
    </w:p>
    <w:p w14:paraId="4B2CCDDA" w14:textId="0583D559" w:rsidR="00A53F12" w:rsidRDefault="00A53F12" w:rsidP="00245DFE">
      <w:pPr>
        <w:shd w:val="clear" w:color="auto" w:fill="FFFFFF"/>
        <w:ind w:left="720"/>
        <w:rPr>
          <w:rFonts w:ascii="Arial" w:hAnsi="Arial" w:cs="Arial"/>
          <w:b/>
          <w:bCs/>
          <w:color w:val="242424"/>
          <w:lang w:eastAsia="en-PH"/>
        </w:rPr>
      </w:pPr>
      <w:r w:rsidRPr="00A53F12">
        <w:rPr>
          <w:rFonts w:ascii="Arial" w:hAnsi="Arial" w:cs="Arial"/>
          <w:b/>
          <w:bCs/>
          <w:color w:val="242424"/>
          <w:lang w:eastAsia="en-PH"/>
        </w:rPr>
        <w:t>What is diphtheria?</w:t>
      </w:r>
    </w:p>
    <w:p w14:paraId="2D9C7B25" w14:textId="77777777" w:rsidR="007D41A9" w:rsidRPr="00A53F12" w:rsidRDefault="007D41A9" w:rsidP="00245DFE">
      <w:pPr>
        <w:shd w:val="clear" w:color="auto" w:fill="FFFFFF"/>
        <w:ind w:left="720"/>
        <w:rPr>
          <w:rFonts w:ascii="Arial" w:hAnsi="Arial" w:cs="Arial"/>
          <w:color w:val="242424"/>
          <w:lang w:eastAsia="en-PH"/>
        </w:rPr>
      </w:pPr>
    </w:p>
    <w:p w14:paraId="10E1FCFD" w14:textId="770C5F91" w:rsidR="00A53F12" w:rsidRDefault="00A53F12" w:rsidP="00245DFE">
      <w:pPr>
        <w:shd w:val="clear" w:color="auto" w:fill="FFFFFF"/>
        <w:ind w:left="720" w:firstLine="720"/>
        <w:rPr>
          <w:rFonts w:ascii="Arial" w:hAnsi="Arial" w:cs="Arial"/>
          <w:color w:val="242424"/>
          <w:lang w:eastAsia="en-PH"/>
        </w:rPr>
      </w:pPr>
      <w:r w:rsidRPr="00A53F12">
        <w:rPr>
          <w:rFonts w:ascii="Arial" w:hAnsi="Arial" w:cs="Arial"/>
          <w:color w:val="242424"/>
          <w:lang w:eastAsia="en-PH"/>
        </w:rPr>
        <w:t>Diphtheria is caused by a germ called </w:t>
      </w:r>
      <w:r w:rsidRPr="00A53F12">
        <w:rPr>
          <w:rFonts w:ascii="Arial" w:hAnsi="Arial" w:cs="Arial"/>
          <w:i/>
          <w:iCs/>
          <w:color w:val="242424"/>
          <w:lang w:eastAsia="en-PH"/>
        </w:rPr>
        <w:t>Corynebacterium diphtheriae. </w:t>
      </w:r>
      <w:r w:rsidRPr="00A53F12">
        <w:rPr>
          <w:rFonts w:ascii="Arial" w:hAnsi="Arial" w:cs="Arial"/>
          <w:color w:val="242424"/>
          <w:lang w:eastAsia="en-PH"/>
        </w:rPr>
        <w:t>Major epidemics have occurred in Eastern Europe and Central Asia since the late 1980s. It tends to be a disease of the colder months and of temperate climatic zones.</w:t>
      </w:r>
    </w:p>
    <w:p w14:paraId="30BB2959" w14:textId="172E15EC" w:rsidR="00245DFE" w:rsidRDefault="00245DFE" w:rsidP="00245DFE">
      <w:pPr>
        <w:shd w:val="clear" w:color="auto" w:fill="FFFFFF"/>
        <w:ind w:left="720" w:firstLine="720"/>
        <w:rPr>
          <w:rFonts w:ascii="Arial" w:hAnsi="Arial" w:cs="Arial"/>
          <w:color w:val="242424"/>
          <w:lang w:eastAsia="en-PH"/>
        </w:rPr>
      </w:pPr>
    </w:p>
    <w:p w14:paraId="48B332C0" w14:textId="77777777" w:rsidR="00A53F12" w:rsidRPr="00A53F12" w:rsidRDefault="00A53F12" w:rsidP="00245DFE">
      <w:pPr>
        <w:shd w:val="clear" w:color="auto" w:fill="FFFFFF"/>
        <w:ind w:left="720" w:firstLine="720"/>
        <w:rPr>
          <w:rFonts w:ascii="Arial" w:hAnsi="Arial" w:cs="Arial"/>
          <w:color w:val="242424"/>
          <w:lang w:eastAsia="en-PH"/>
        </w:rPr>
      </w:pPr>
      <w:r w:rsidRPr="00A53F12">
        <w:rPr>
          <w:rFonts w:ascii="Arial" w:hAnsi="Arial" w:cs="Arial"/>
          <w:color w:val="242424"/>
          <w:lang w:eastAsia="en-PH"/>
        </w:rPr>
        <w:t>The germ produces a toxin that can harm or destroy human body tissues and organs. One type of the disease affects the pharynx and other parts of the throat. Another type, commoner in the tropics, causes ulcers on the skin.</w:t>
      </w:r>
    </w:p>
    <w:p w14:paraId="1A583123" w14:textId="77777777" w:rsidR="007D41A9" w:rsidRDefault="007D41A9" w:rsidP="00245DFE">
      <w:pPr>
        <w:shd w:val="clear" w:color="auto" w:fill="FFFFFF"/>
        <w:ind w:left="720" w:firstLine="720"/>
        <w:rPr>
          <w:rFonts w:ascii="Arial" w:hAnsi="Arial" w:cs="Arial"/>
          <w:color w:val="242424"/>
          <w:lang w:eastAsia="en-PH"/>
        </w:rPr>
      </w:pPr>
    </w:p>
    <w:p w14:paraId="1DAEDC79" w14:textId="794655D8" w:rsidR="00A53F12" w:rsidRDefault="00A53F12" w:rsidP="00245DFE">
      <w:pPr>
        <w:shd w:val="clear" w:color="auto" w:fill="FFFFFF"/>
        <w:ind w:left="720" w:firstLine="720"/>
        <w:rPr>
          <w:rFonts w:ascii="Arial" w:hAnsi="Arial" w:cs="Arial"/>
          <w:color w:val="242424"/>
          <w:lang w:eastAsia="en-PH"/>
        </w:rPr>
      </w:pPr>
      <w:r w:rsidRPr="00A53F12">
        <w:rPr>
          <w:rFonts w:ascii="Arial" w:hAnsi="Arial" w:cs="Arial"/>
          <w:color w:val="242424"/>
          <w:lang w:eastAsia="en-PH"/>
        </w:rPr>
        <w:t>Diphtheria affects people of all ages, but mostly non-immunized children under 15 years of age.</w:t>
      </w:r>
    </w:p>
    <w:p w14:paraId="43E66891" w14:textId="77777777" w:rsidR="007D41A9" w:rsidRDefault="007D41A9" w:rsidP="00245DFE">
      <w:pPr>
        <w:shd w:val="clear" w:color="auto" w:fill="FFFFFF"/>
        <w:ind w:left="720" w:firstLine="720"/>
        <w:rPr>
          <w:rFonts w:ascii="Arial" w:hAnsi="Arial" w:cs="Arial"/>
          <w:color w:val="242424"/>
          <w:lang w:eastAsia="en-PH"/>
        </w:rPr>
      </w:pPr>
    </w:p>
    <w:p w14:paraId="584CD6F0" w14:textId="4461D452" w:rsidR="00A53F12" w:rsidRDefault="00A53F12" w:rsidP="00245DFE">
      <w:pPr>
        <w:shd w:val="clear" w:color="auto" w:fill="FFFFFF"/>
        <w:ind w:left="720"/>
        <w:rPr>
          <w:rFonts w:ascii="Arial" w:hAnsi="Arial" w:cs="Arial"/>
          <w:b/>
          <w:bCs/>
          <w:color w:val="242424"/>
          <w:lang w:eastAsia="en-PH"/>
        </w:rPr>
      </w:pPr>
      <w:r w:rsidRPr="00A53F12">
        <w:rPr>
          <w:rFonts w:ascii="Arial" w:hAnsi="Arial" w:cs="Arial"/>
          <w:b/>
          <w:bCs/>
          <w:color w:val="242424"/>
          <w:lang w:eastAsia="en-PH"/>
        </w:rPr>
        <w:t>How is diphtheria spread?</w:t>
      </w:r>
    </w:p>
    <w:p w14:paraId="781B2800" w14:textId="77777777" w:rsidR="007D41A9" w:rsidRPr="00A53F12" w:rsidRDefault="007D41A9" w:rsidP="00245DFE">
      <w:pPr>
        <w:shd w:val="clear" w:color="auto" w:fill="FFFFFF"/>
        <w:ind w:left="720"/>
        <w:rPr>
          <w:rFonts w:ascii="Arial" w:hAnsi="Arial" w:cs="Arial"/>
          <w:color w:val="242424"/>
          <w:lang w:eastAsia="en-PH"/>
        </w:rPr>
      </w:pPr>
    </w:p>
    <w:p w14:paraId="16DE8BE2" w14:textId="3540B550" w:rsidR="00A53F12" w:rsidRDefault="00A53F12" w:rsidP="00245DFE">
      <w:pPr>
        <w:shd w:val="clear" w:color="auto" w:fill="FFFFFF"/>
        <w:ind w:left="720" w:firstLine="720"/>
        <w:rPr>
          <w:rFonts w:ascii="Arial" w:hAnsi="Arial" w:cs="Arial"/>
          <w:color w:val="242424"/>
          <w:lang w:eastAsia="en-PH"/>
        </w:rPr>
      </w:pPr>
      <w:r w:rsidRPr="00A53F12">
        <w:rPr>
          <w:rFonts w:ascii="Arial" w:hAnsi="Arial" w:cs="Arial"/>
          <w:color w:val="242424"/>
          <w:lang w:eastAsia="en-PH"/>
        </w:rPr>
        <w:t>The type of diphtheria that affects the throat is spread in droplets and secretions from the nose, throat and eyes when there is close contact between infected and uninfected people. The other type is spread through contact with skin ulcers. This form of the disease is often disseminated on clothing and other articles that have been contaminated with fluid from skin ulcers.</w:t>
      </w:r>
    </w:p>
    <w:p w14:paraId="0E787BE2" w14:textId="77777777" w:rsidR="00245DFE" w:rsidRPr="00A53F12" w:rsidRDefault="00245DFE" w:rsidP="00245DFE">
      <w:pPr>
        <w:shd w:val="clear" w:color="auto" w:fill="FFFFFF"/>
        <w:ind w:left="720" w:firstLine="720"/>
        <w:rPr>
          <w:rFonts w:ascii="Arial" w:hAnsi="Arial" w:cs="Arial"/>
          <w:color w:val="242424"/>
          <w:lang w:eastAsia="en-PH"/>
        </w:rPr>
      </w:pPr>
    </w:p>
    <w:p w14:paraId="72A916A5" w14:textId="73303A97" w:rsidR="00A53F12" w:rsidRDefault="00A53F12" w:rsidP="00245DFE">
      <w:pPr>
        <w:shd w:val="clear" w:color="auto" w:fill="FFFFFF"/>
        <w:ind w:left="720" w:firstLine="720"/>
        <w:rPr>
          <w:rFonts w:ascii="Arial" w:hAnsi="Arial" w:cs="Arial"/>
          <w:color w:val="242424"/>
          <w:lang w:eastAsia="en-PH"/>
        </w:rPr>
      </w:pPr>
      <w:r w:rsidRPr="00A53F12">
        <w:rPr>
          <w:rFonts w:ascii="Arial" w:hAnsi="Arial" w:cs="Arial"/>
          <w:color w:val="242424"/>
          <w:lang w:eastAsia="en-PH"/>
        </w:rPr>
        <w:t>People infected with diphtheria usually become ill within two to four days, although the symptoms may not appear until six days have elapsed. Infected individuals can usually spread the disease to others for up to four weeks, although rarely this can happen for up to six months. During outbreaks and epidemics some children may carry the germ without showing any signs or symptoms but can still spread the disease to other people.</w:t>
      </w:r>
    </w:p>
    <w:p w14:paraId="1C44A7D2" w14:textId="77777777" w:rsidR="00245DFE" w:rsidRPr="00A53F12" w:rsidRDefault="00245DFE" w:rsidP="00245DFE">
      <w:pPr>
        <w:shd w:val="clear" w:color="auto" w:fill="FFFFFF"/>
        <w:ind w:left="720" w:firstLine="720"/>
        <w:rPr>
          <w:rFonts w:ascii="Arial" w:hAnsi="Arial" w:cs="Arial"/>
          <w:color w:val="242424"/>
          <w:lang w:eastAsia="en-PH"/>
        </w:rPr>
      </w:pPr>
    </w:p>
    <w:p w14:paraId="5BD6A4F6" w14:textId="17894A67" w:rsidR="00A53F12" w:rsidRDefault="00A53F12" w:rsidP="00245DFE">
      <w:pPr>
        <w:shd w:val="clear" w:color="auto" w:fill="FFFFFF"/>
        <w:ind w:left="720" w:firstLine="720"/>
        <w:rPr>
          <w:rFonts w:ascii="Arial" w:hAnsi="Arial" w:cs="Arial"/>
          <w:color w:val="242424"/>
          <w:lang w:eastAsia="en-PH"/>
        </w:rPr>
      </w:pPr>
      <w:r w:rsidRPr="00A53F12">
        <w:rPr>
          <w:rFonts w:ascii="Arial" w:hAnsi="Arial" w:cs="Arial"/>
          <w:color w:val="242424"/>
          <w:lang w:eastAsia="en-PH"/>
        </w:rPr>
        <w:t xml:space="preserve">The spread of the disease is </w:t>
      </w:r>
      <w:r w:rsidR="00DB0D21" w:rsidRPr="00A53F12">
        <w:rPr>
          <w:rFonts w:ascii="Arial" w:hAnsi="Arial" w:cs="Arial"/>
          <w:color w:val="242424"/>
          <w:lang w:eastAsia="en-PH"/>
        </w:rPr>
        <w:t>favored</w:t>
      </w:r>
      <w:r w:rsidRPr="00A53F12">
        <w:rPr>
          <w:rFonts w:ascii="Arial" w:hAnsi="Arial" w:cs="Arial"/>
          <w:color w:val="242424"/>
          <w:lang w:eastAsia="en-PH"/>
        </w:rPr>
        <w:t xml:space="preserve"> in overcrowded and poor living conditions.</w:t>
      </w:r>
    </w:p>
    <w:p w14:paraId="05E90AED" w14:textId="77777777" w:rsidR="00245DFE" w:rsidRPr="00A53F12" w:rsidRDefault="00245DFE" w:rsidP="00245DFE">
      <w:pPr>
        <w:shd w:val="clear" w:color="auto" w:fill="FFFFFF"/>
        <w:ind w:left="720" w:firstLine="720"/>
        <w:rPr>
          <w:rFonts w:ascii="Arial" w:hAnsi="Arial" w:cs="Arial"/>
          <w:color w:val="242424"/>
          <w:lang w:eastAsia="en-PH"/>
        </w:rPr>
      </w:pPr>
    </w:p>
    <w:p w14:paraId="5483564B" w14:textId="44DA7C83" w:rsidR="00A53F12" w:rsidRDefault="00A53F12" w:rsidP="00245DFE">
      <w:pPr>
        <w:shd w:val="clear" w:color="auto" w:fill="FFFFFF"/>
        <w:ind w:left="720"/>
        <w:rPr>
          <w:rFonts w:ascii="Arial" w:hAnsi="Arial" w:cs="Arial"/>
          <w:b/>
          <w:bCs/>
          <w:color w:val="242424"/>
          <w:lang w:eastAsia="en-PH"/>
        </w:rPr>
      </w:pPr>
      <w:r w:rsidRPr="00A53F12">
        <w:rPr>
          <w:rFonts w:ascii="Arial" w:hAnsi="Arial" w:cs="Arial"/>
          <w:b/>
          <w:bCs/>
          <w:color w:val="242424"/>
          <w:lang w:eastAsia="en-PH"/>
        </w:rPr>
        <w:t>What are the signs and symptoms?</w:t>
      </w:r>
    </w:p>
    <w:p w14:paraId="0CE798D1" w14:textId="77777777" w:rsidR="007D41A9" w:rsidRPr="00A53F12" w:rsidRDefault="007D41A9" w:rsidP="00245DFE">
      <w:pPr>
        <w:shd w:val="clear" w:color="auto" w:fill="FFFFFF"/>
        <w:ind w:left="720"/>
        <w:rPr>
          <w:rFonts w:ascii="Arial" w:hAnsi="Arial" w:cs="Arial"/>
          <w:color w:val="242424"/>
          <w:lang w:eastAsia="en-PH"/>
        </w:rPr>
      </w:pPr>
    </w:p>
    <w:p w14:paraId="4D926EC9" w14:textId="5854DE5E" w:rsidR="00A53F12" w:rsidRDefault="00A53F12" w:rsidP="00245DFE">
      <w:pPr>
        <w:shd w:val="clear" w:color="auto" w:fill="FFFFFF"/>
        <w:ind w:left="720" w:firstLine="720"/>
        <w:rPr>
          <w:rFonts w:ascii="Arial" w:hAnsi="Arial" w:cs="Arial"/>
          <w:color w:val="242424"/>
          <w:lang w:eastAsia="en-PH"/>
        </w:rPr>
      </w:pPr>
      <w:r w:rsidRPr="00A53F12">
        <w:rPr>
          <w:rFonts w:ascii="Arial" w:hAnsi="Arial" w:cs="Arial"/>
          <w:color w:val="242424"/>
          <w:lang w:eastAsia="en-PH"/>
        </w:rPr>
        <w:t xml:space="preserve">When diphtheria affects the throat and tonsils, the early symptoms are sore throat, loss of appetite and slight fever. Within two to three days a bluish-white or grey membrane forms in the throat and tonsils. If there is bleeding the membrane may become greyish-green or black. It sticks to the soft palate of the throat, and bleeding </w:t>
      </w:r>
      <w:r w:rsidRPr="00A53F12">
        <w:rPr>
          <w:rFonts w:ascii="Arial" w:hAnsi="Arial" w:cs="Arial"/>
          <w:color w:val="242424"/>
          <w:lang w:eastAsia="en-PH"/>
        </w:rPr>
        <w:lastRenderedPageBreak/>
        <w:t>may occur if attempts are made to remove it. The patient may recover at this point or may develop severe weakness and die within six to ten days. Patients with severe disease do not show high fever but may develop swelling of the neck and obstruction of the airway.</w:t>
      </w:r>
    </w:p>
    <w:p w14:paraId="4AE3A5CC" w14:textId="77777777" w:rsidR="00245DFE" w:rsidRPr="00A53F12" w:rsidRDefault="00245DFE" w:rsidP="00245DFE">
      <w:pPr>
        <w:shd w:val="clear" w:color="auto" w:fill="FFFFFF"/>
        <w:ind w:left="720" w:firstLine="720"/>
        <w:rPr>
          <w:rFonts w:ascii="Arial" w:hAnsi="Arial" w:cs="Arial"/>
          <w:color w:val="242424"/>
          <w:lang w:eastAsia="en-PH"/>
        </w:rPr>
      </w:pPr>
    </w:p>
    <w:p w14:paraId="05B0F24F" w14:textId="2F72C17D" w:rsidR="00A53F12" w:rsidRDefault="00A53F12" w:rsidP="00245DFE">
      <w:pPr>
        <w:shd w:val="clear" w:color="auto" w:fill="FFFFFF"/>
        <w:ind w:left="720" w:firstLine="720"/>
        <w:rPr>
          <w:rFonts w:ascii="Arial" w:hAnsi="Arial" w:cs="Arial"/>
          <w:color w:val="242424"/>
          <w:lang w:eastAsia="en-PH"/>
        </w:rPr>
      </w:pPr>
      <w:r w:rsidRPr="00A53F12">
        <w:rPr>
          <w:rFonts w:ascii="Arial" w:hAnsi="Arial" w:cs="Arial"/>
          <w:color w:val="242424"/>
          <w:lang w:eastAsia="en-PH"/>
        </w:rPr>
        <w:t>In the type of diphtheria affecting the skin, the lesions may be painful, reddened and swollen. Any chronic skin lesions may become infected with diphtheria.</w:t>
      </w:r>
    </w:p>
    <w:p w14:paraId="60759E8B" w14:textId="77777777" w:rsidR="00245DFE" w:rsidRPr="00A53F12" w:rsidRDefault="00245DFE" w:rsidP="00245DFE">
      <w:pPr>
        <w:shd w:val="clear" w:color="auto" w:fill="FFFFFF"/>
        <w:ind w:left="720" w:firstLine="720"/>
        <w:rPr>
          <w:rFonts w:ascii="Arial" w:hAnsi="Arial" w:cs="Arial"/>
          <w:color w:val="242424"/>
          <w:lang w:eastAsia="en-PH"/>
        </w:rPr>
      </w:pPr>
    </w:p>
    <w:p w14:paraId="704C79A4" w14:textId="2BDE3AA1" w:rsidR="00A53F12" w:rsidRDefault="00A53F12" w:rsidP="00245DFE">
      <w:pPr>
        <w:shd w:val="clear" w:color="auto" w:fill="FFFFFF"/>
        <w:ind w:left="720"/>
        <w:rPr>
          <w:rFonts w:ascii="Arial" w:hAnsi="Arial" w:cs="Arial"/>
          <w:b/>
          <w:bCs/>
          <w:color w:val="242424"/>
          <w:lang w:eastAsia="en-PH"/>
        </w:rPr>
      </w:pPr>
      <w:r w:rsidRPr="00A53F12">
        <w:rPr>
          <w:rFonts w:ascii="Arial" w:hAnsi="Arial" w:cs="Arial"/>
          <w:b/>
          <w:bCs/>
          <w:color w:val="242424"/>
          <w:lang w:eastAsia="en-PH"/>
        </w:rPr>
        <w:t>What are the complications?</w:t>
      </w:r>
    </w:p>
    <w:p w14:paraId="077C0EE1" w14:textId="77777777" w:rsidR="007D41A9" w:rsidRPr="00A53F12" w:rsidRDefault="007D41A9" w:rsidP="00245DFE">
      <w:pPr>
        <w:shd w:val="clear" w:color="auto" w:fill="FFFFFF"/>
        <w:ind w:left="720"/>
        <w:rPr>
          <w:rFonts w:ascii="Arial" w:hAnsi="Arial" w:cs="Arial"/>
          <w:color w:val="242424"/>
          <w:lang w:eastAsia="en-PH"/>
        </w:rPr>
      </w:pPr>
    </w:p>
    <w:p w14:paraId="40E38A94" w14:textId="1B5014F0" w:rsidR="00A53F12" w:rsidRDefault="00A53F12" w:rsidP="00245DFE">
      <w:pPr>
        <w:shd w:val="clear" w:color="auto" w:fill="FFFFFF"/>
        <w:ind w:left="720" w:firstLine="720"/>
        <w:rPr>
          <w:rFonts w:ascii="Arial" w:hAnsi="Arial" w:cs="Arial"/>
          <w:color w:val="242424"/>
          <w:lang w:eastAsia="en-PH"/>
        </w:rPr>
      </w:pPr>
      <w:r w:rsidRPr="00A53F12">
        <w:rPr>
          <w:rFonts w:ascii="Arial" w:hAnsi="Arial" w:cs="Arial"/>
          <w:color w:val="242424"/>
          <w:lang w:eastAsia="en-PH"/>
        </w:rPr>
        <w:t>Abnormal heart beats may occur during the early phase of the illness or weeks later, and heart failure may result. There may be inflammation of the heart muscle and valves, leading after many years to chronic heart disease and heart failure. Death occurs in 5-10% of cases.</w:t>
      </w:r>
    </w:p>
    <w:p w14:paraId="6A3FF7E1" w14:textId="77777777" w:rsidR="00245DFE" w:rsidRPr="00A53F12" w:rsidRDefault="00245DFE" w:rsidP="00245DFE">
      <w:pPr>
        <w:shd w:val="clear" w:color="auto" w:fill="FFFFFF"/>
        <w:ind w:left="720" w:firstLine="720"/>
        <w:rPr>
          <w:rFonts w:ascii="Arial" w:hAnsi="Arial" w:cs="Arial"/>
          <w:color w:val="242424"/>
          <w:lang w:eastAsia="en-PH"/>
        </w:rPr>
      </w:pPr>
    </w:p>
    <w:p w14:paraId="74482F4C" w14:textId="3D537FCA" w:rsidR="00A53F12" w:rsidRDefault="00A53F12" w:rsidP="00245DFE">
      <w:pPr>
        <w:shd w:val="clear" w:color="auto" w:fill="FFFFFF"/>
        <w:ind w:left="720"/>
        <w:rPr>
          <w:rFonts w:ascii="Arial" w:hAnsi="Arial" w:cs="Arial"/>
          <w:b/>
          <w:bCs/>
          <w:color w:val="242424"/>
          <w:lang w:eastAsia="en-PH"/>
        </w:rPr>
      </w:pPr>
      <w:r w:rsidRPr="00A53F12">
        <w:rPr>
          <w:rFonts w:ascii="Arial" w:hAnsi="Arial" w:cs="Arial"/>
          <w:b/>
          <w:bCs/>
          <w:color w:val="242424"/>
          <w:lang w:eastAsia="en-PH"/>
        </w:rPr>
        <w:t>How is diphtheria treated?</w:t>
      </w:r>
    </w:p>
    <w:p w14:paraId="475A4F1C" w14:textId="77777777" w:rsidR="007D41A9" w:rsidRPr="00A53F12" w:rsidRDefault="007D41A9" w:rsidP="00245DFE">
      <w:pPr>
        <w:shd w:val="clear" w:color="auto" w:fill="FFFFFF"/>
        <w:ind w:left="720"/>
        <w:rPr>
          <w:rFonts w:ascii="Arial" w:hAnsi="Arial" w:cs="Arial"/>
          <w:color w:val="242424"/>
          <w:lang w:eastAsia="en-PH"/>
        </w:rPr>
      </w:pPr>
    </w:p>
    <w:p w14:paraId="104B6728" w14:textId="33155186" w:rsidR="00A53F12" w:rsidRDefault="00A53F12" w:rsidP="00245DFE">
      <w:pPr>
        <w:shd w:val="clear" w:color="auto" w:fill="FFFFFF"/>
        <w:ind w:left="720" w:firstLine="720"/>
        <w:rPr>
          <w:rFonts w:ascii="Arial" w:hAnsi="Arial" w:cs="Arial"/>
          <w:color w:val="242424"/>
          <w:lang w:eastAsia="en-PH"/>
        </w:rPr>
      </w:pPr>
      <w:r w:rsidRPr="00A53F12">
        <w:rPr>
          <w:rFonts w:ascii="Arial" w:hAnsi="Arial" w:cs="Arial"/>
          <w:color w:val="242424"/>
          <w:lang w:eastAsia="en-PH"/>
        </w:rPr>
        <w:t>Persons in whom diphtheria is suspected should be given diphtheria antitoxin and antibiotics such as erythromycin or penicillin, and should be isolated to avoid exposing others to the germs. Throat cultures should be obtained in order to secure correct diagnosis. Patients become non-infectious about two days after the commencement of antibiotic treatment.</w:t>
      </w:r>
    </w:p>
    <w:p w14:paraId="53E552E7" w14:textId="77777777" w:rsidR="00245DFE" w:rsidRPr="00A53F12" w:rsidRDefault="00245DFE" w:rsidP="00245DFE">
      <w:pPr>
        <w:shd w:val="clear" w:color="auto" w:fill="FFFFFF"/>
        <w:ind w:left="720" w:firstLine="720"/>
        <w:rPr>
          <w:rFonts w:ascii="Arial" w:hAnsi="Arial" w:cs="Arial"/>
          <w:color w:val="242424"/>
          <w:lang w:eastAsia="en-PH"/>
        </w:rPr>
      </w:pPr>
    </w:p>
    <w:p w14:paraId="37C1166A" w14:textId="6E99C022" w:rsidR="00A53F12" w:rsidRDefault="00A53F12" w:rsidP="00245DFE">
      <w:pPr>
        <w:shd w:val="clear" w:color="auto" w:fill="FFFFFF"/>
        <w:ind w:left="720"/>
        <w:rPr>
          <w:rFonts w:ascii="Arial" w:hAnsi="Arial" w:cs="Arial"/>
          <w:b/>
          <w:bCs/>
          <w:color w:val="242424"/>
          <w:lang w:eastAsia="en-PH"/>
        </w:rPr>
      </w:pPr>
      <w:r w:rsidRPr="00A53F12">
        <w:rPr>
          <w:rFonts w:ascii="Arial" w:hAnsi="Arial" w:cs="Arial"/>
          <w:b/>
          <w:bCs/>
          <w:color w:val="242424"/>
          <w:lang w:eastAsia="en-PH"/>
        </w:rPr>
        <w:t>How is diphtheria prevented?</w:t>
      </w:r>
    </w:p>
    <w:p w14:paraId="1B6CC5D3" w14:textId="77777777" w:rsidR="007D41A9" w:rsidRPr="00A53F12" w:rsidRDefault="007D41A9" w:rsidP="00245DFE">
      <w:pPr>
        <w:shd w:val="clear" w:color="auto" w:fill="FFFFFF"/>
        <w:ind w:left="720"/>
        <w:rPr>
          <w:rFonts w:ascii="Arial" w:hAnsi="Arial" w:cs="Arial"/>
          <w:color w:val="242424"/>
          <w:lang w:eastAsia="en-PH"/>
        </w:rPr>
      </w:pPr>
    </w:p>
    <w:p w14:paraId="0585B2C8" w14:textId="1FAA3DDD" w:rsidR="00A53F12" w:rsidRDefault="00A53F12" w:rsidP="00245DFE">
      <w:pPr>
        <w:shd w:val="clear" w:color="auto" w:fill="FFFFFF"/>
        <w:ind w:left="720" w:firstLine="720"/>
        <w:rPr>
          <w:rFonts w:ascii="Arial" w:hAnsi="Arial" w:cs="Arial"/>
          <w:color w:val="242424"/>
          <w:lang w:eastAsia="en-PH"/>
        </w:rPr>
      </w:pPr>
      <w:r w:rsidRPr="00A53F12">
        <w:rPr>
          <w:rFonts w:ascii="Arial" w:hAnsi="Arial" w:cs="Arial"/>
          <w:color w:val="242424"/>
          <w:lang w:eastAsia="en-PH"/>
        </w:rPr>
        <w:t>The most effective way of preventing diphtheria is to maintain a high level of immunization in the community. A mother can pass protective antibodies to her baby but this protection lasts only about six months.</w:t>
      </w:r>
    </w:p>
    <w:p w14:paraId="611407DF" w14:textId="77777777" w:rsidR="00245DFE" w:rsidRPr="00A53F12" w:rsidRDefault="00245DFE" w:rsidP="00245DFE">
      <w:pPr>
        <w:shd w:val="clear" w:color="auto" w:fill="FFFFFF"/>
        <w:ind w:left="720" w:firstLine="720"/>
        <w:rPr>
          <w:rFonts w:ascii="Arial" w:hAnsi="Arial" w:cs="Arial"/>
          <w:color w:val="242424"/>
          <w:lang w:eastAsia="en-PH"/>
        </w:rPr>
      </w:pPr>
    </w:p>
    <w:p w14:paraId="66415BF4" w14:textId="0D966272" w:rsidR="00A53F12" w:rsidRPr="00A53F12" w:rsidRDefault="00A53F12" w:rsidP="00245DFE">
      <w:pPr>
        <w:shd w:val="clear" w:color="auto" w:fill="FFFFFF"/>
        <w:ind w:left="720" w:firstLine="720"/>
        <w:rPr>
          <w:rFonts w:ascii="Arial" w:hAnsi="Arial" w:cs="Arial"/>
          <w:color w:val="242424"/>
          <w:lang w:eastAsia="en-PH"/>
        </w:rPr>
      </w:pPr>
      <w:r w:rsidRPr="00A53F12">
        <w:rPr>
          <w:rFonts w:ascii="Arial" w:hAnsi="Arial" w:cs="Arial"/>
          <w:color w:val="242424"/>
          <w:lang w:eastAsia="en-PH"/>
        </w:rPr>
        <w:t>In most countries, diphtheria toxoid vaccine is given together with pertussis vaccine and tetanus toxoid. A combination of tetanus and diphtheria vaccine may be recommended as a booster to maintain protection every ten years.</w:t>
      </w:r>
    </w:p>
    <w:p w14:paraId="43AF6E6E" w14:textId="77777777" w:rsidR="00A53F12" w:rsidRDefault="00A53F12" w:rsidP="00A53F12">
      <w:pPr>
        <w:pStyle w:val="ListParagraph"/>
        <w:spacing w:line="276" w:lineRule="auto"/>
        <w:rPr>
          <w:rFonts w:ascii="Arial" w:hAnsi="Arial" w:cs="Arial"/>
        </w:rPr>
      </w:pPr>
    </w:p>
    <w:p w14:paraId="6D15DB9B" w14:textId="01D11DBD" w:rsidR="001B4218" w:rsidRPr="00CD3814" w:rsidRDefault="001B4218" w:rsidP="001B4218">
      <w:pPr>
        <w:pStyle w:val="ListParagraph"/>
        <w:numPr>
          <w:ilvl w:val="0"/>
          <w:numId w:val="35"/>
        </w:numPr>
        <w:spacing w:line="276" w:lineRule="auto"/>
        <w:rPr>
          <w:rFonts w:ascii="Arial" w:hAnsi="Arial" w:cs="Arial"/>
          <w:b/>
          <w:bCs/>
        </w:rPr>
      </w:pPr>
      <w:r w:rsidRPr="00CD3814">
        <w:rPr>
          <w:rFonts w:ascii="Arial" w:hAnsi="Arial" w:cs="Arial"/>
          <w:b/>
          <w:bCs/>
        </w:rPr>
        <w:t>POLIOMYLITIS (POLIO)</w:t>
      </w:r>
    </w:p>
    <w:p w14:paraId="4E698FFD" w14:textId="77777777" w:rsidR="00BC0737" w:rsidRPr="00BC0737" w:rsidRDefault="00BC0737" w:rsidP="004F16EB">
      <w:pPr>
        <w:shd w:val="clear" w:color="auto" w:fill="FFFFFF"/>
        <w:spacing w:before="100" w:beforeAutospacing="1" w:after="100" w:afterAutospacing="1"/>
        <w:ind w:left="720"/>
        <w:rPr>
          <w:rFonts w:ascii="Arial" w:hAnsi="Arial" w:cs="Arial"/>
          <w:color w:val="242424"/>
          <w:lang w:eastAsia="en-PH"/>
        </w:rPr>
      </w:pPr>
      <w:r w:rsidRPr="00BC0737">
        <w:rPr>
          <w:rFonts w:ascii="Arial" w:hAnsi="Arial" w:cs="Arial"/>
          <w:b/>
          <w:bCs/>
          <w:color w:val="242424"/>
          <w:lang w:eastAsia="en-PH"/>
        </w:rPr>
        <w:t>What is polio?</w:t>
      </w:r>
    </w:p>
    <w:p w14:paraId="42C5B148" w14:textId="265624B3" w:rsidR="00BC0737" w:rsidRPr="00BC0737" w:rsidRDefault="00BC0737" w:rsidP="004F16EB">
      <w:pPr>
        <w:shd w:val="clear" w:color="auto" w:fill="FFFFFF"/>
        <w:spacing w:before="100" w:beforeAutospacing="1" w:after="100" w:afterAutospacing="1"/>
        <w:ind w:left="1440" w:firstLine="720"/>
        <w:rPr>
          <w:rFonts w:ascii="Arial" w:hAnsi="Arial" w:cs="Arial"/>
          <w:color w:val="242424"/>
          <w:lang w:eastAsia="en-PH"/>
        </w:rPr>
      </w:pPr>
      <w:r w:rsidRPr="00BC0737">
        <w:rPr>
          <w:rFonts w:ascii="Arial" w:hAnsi="Arial" w:cs="Arial"/>
          <w:color w:val="242424"/>
          <w:lang w:eastAsia="en-PH"/>
        </w:rPr>
        <w:t xml:space="preserve">Polio is caused by a virus. It is a crippling disease that can occur in adults but it is much commoner in children. </w:t>
      </w:r>
    </w:p>
    <w:p w14:paraId="352EDEDD" w14:textId="181892F3" w:rsidR="00BC0737" w:rsidRPr="00BC0737" w:rsidRDefault="00BC0737" w:rsidP="004F16EB">
      <w:pPr>
        <w:shd w:val="clear" w:color="auto" w:fill="FFFFFF"/>
        <w:spacing w:before="100" w:beforeAutospacing="1" w:after="100" w:afterAutospacing="1"/>
        <w:ind w:left="720"/>
        <w:rPr>
          <w:rFonts w:ascii="Arial" w:hAnsi="Arial" w:cs="Arial"/>
          <w:color w:val="242424"/>
          <w:lang w:eastAsia="en-PH"/>
        </w:rPr>
      </w:pPr>
      <w:r w:rsidRPr="00BC0737">
        <w:rPr>
          <w:rFonts w:ascii="Arial" w:hAnsi="Arial" w:cs="Arial"/>
          <w:b/>
          <w:bCs/>
          <w:color w:val="242424"/>
          <w:lang w:eastAsia="en-PH"/>
        </w:rPr>
        <w:t>How is polio spread?</w:t>
      </w:r>
    </w:p>
    <w:p w14:paraId="6228979B" w14:textId="467D4517" w:rsidR="00BC0737" w:rsidRPr="00BC0737" w:rsidRDefault="00BC0737" w:rsidP="004F16EB">
      <w:pPr>
        <w:shd w:val="clear" w:color="auto" w:fill="FFFFFF"/>
        <w:spacing w:before="100" w:beforeAutospacing="1" w:after="100" w:afterAutospacing="1"/>
        <w:ind w:left="720" w:firstLine="720"/>
        <w:rPr>
          <w:rFonts w:ascii="Arial" w:hAnsi="Arial" w:cs="Arial"/>
          <w:color w:val="242424"/>
          <w:lang w:eastAsia="en-PH"/>
        </w:rPr>
      </w:pPr>
      <w:r w:rsidRPr="00BC0737">
        <w:rPr>
          <w:rFonts w:ascii="Arial" w:hAnsi="Arial" w:cs="Arial"/>
          <w:color w:val="242424"/>
          <w:lang w:eastAsia="en-PH"/>
        </w:rPr>
        <w:t xml:space="preserve">The virus enters the body through the mouth when people eat food or drink water contaminated by </w:t>
      </w:r>
      <w:r w:rsidR="004F16EB" w:rsidRPr="00BC0737">
        <w:rPr>
          <w:rFonts w:ascii="Arial" w:hAnsi="Arial" w:cs="Arial"/>
          <w:color w:val="242424"/>
          <w:lang w:eastAsia="en-PH"/>
        </w:rPr>
        <w:t>feces</w:t>
      </w:r>
      <w:r w:rsidRPr="00BC0737">
        <w:rPr>
          <w:rFonts w:ascii="Arial" w:hAnsi="Arial" w:cs="Arial"/>
          <w:color w:val="242424"/>
          <w:lang w:eastAsia="en-PH"/>
        </w:rPr>
        <w:t xml:space="preserve"> carrying it. Consequently, the disease is most likely to spread in areas of poor sanitation. The virus enters the bloodstream and may invade certain types of nerve cell, which it can damage or destroy.</w:t>
      </w:r>
    </w:p>
    <w:p w14:paraId="4A4CEE8C" w14:textId="77777777" w:rsidR="00BC0737" w:rsidRPr="00BC0737" w:rsidRDefault="00BC0737" w:rsidP="001334C9">
      <w:pPr>
        <w:shd w:val="clear" w:color="auto" w:fill="FFFFFF"/>
        <w:spacing w:before="100" w:beforeAutospacing="1" w:after="100" w:afterAutospacing="1"/>
        <w:ind w:left="720" w:firstLine="720"/>
        <w:rPr>
          <w:rFonts w:ascii="Arial" w:hAnsi="Arial" w:cs="Arial"/>
          <w:color w:val="242424"/>
          <w:lang w:eastAsia="en-PH"/>
        </w:rPr>
      </w:pPr>
      <w:r w:rsidRPr="00BC0737">
        <w:rPr>
          <w:rFonts w:ascii="Arial" w:hAnsi="Arial" w:cs="Arial"/>
          <w:color w:val="242424"/>
          <w:lang w:eastAsia="en-PH"/>
        </w:rPr>
        <w:lastRenderedPageBreak/>
        <w:t>It also occurs in throat secretions, and is sometimes spread in airborne droplets through close contact with persons carrying the infection who are sneezing or coughing, or through exposure to throat and nose secretions in other ways.</w:t>
      </w:r>
    </w:p>
    <w:p w14:paraId="04685784" w14:textId="7AE1B731" w:rsidR="00BC0737" w:rsidRPr="00BC0737" w:rsidRDefault="001334C9" w:rsidP="001334C9">
      <w:pPr>
        <w:shd w:val="clear" w:color="auto" w:fill="FFFFFF"/>
        <w:spacing w:before="100" w:beforeAutospacing="1" w:after="100" w:afterAutospacing="1"/>
        <w:ind w:left="720" w:firstLine="720"/>
        <w:rPr>
          <w:rFonts w:ascii="Arial" w:hAnsi="Arial" w:cs="Arial"/>
          <w:color w:val="242424"/>
          <w:lang w:eastAsia="en-PH"/>
        </w:rPr>
      </w:pPr>
      <w:r>
        <w:rPr>
          <w:rFonts w:ascii="Arial" w:hAnsi="Arial" w:cs="Arial"/>
          <w:noProof/>
          <w:color w:val="242424"/>
          <w:lang w:eastAsia="en-PH"/>
        </w:rPr>
        <mc:AlternateContent>
          <mc:Choice Requires="wps">
            <w:drawing>
              <wp:anchor distT="0" distB="0" distL="114300" distR="114300" simplePos="0" relativeHeight="251678720" behindDoc="0" locked="0" layoutInCell="1" allowOverlap="1" wp14:anchorId="403DD926" wp14:editId="48D6B6B1">
                <wp:simplePos x="0" y="0"/>
                <wp:positionH relativeFrom="column">
                  <wp:posOffset>659765</wp:posOffset>
                </wp:positionH>
                <wp:positionV relativeFrom="paragraph">
                  <wp:posOffset>956310</wp:posOffset>
                </wp:positionV>
                <wp:extent cx="5464175" cy="833755"/>
                <wp:effectExtent l="0" t="0" r="22225" b="23495"/>
                <wp:wrapSquare wrapText="bothSides"/>
                <wp:docPr id="4" name="Rectangle: Rounded Corners 4"/>
                <wp:cNvGraphicFramePr/>
                <a:graphic xmlns:a="http://schemas.openxmlformats.org/drawingml/2006/main">
                  <a:graphicData uri="http://schemas.microsoft.com/office/word/2010/wordprocessingShape">
                    <wps:wsp>
                      <wps:cNvSpPr/>
                      <wps:spPr>
                        <a:xfrm>
                          <a:off x="0" y="0"/>
                          <a:ext cx="5464175" cy="833755"/>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B6325F" w14:textId="77777777" w:rsidR="00424826" w:rsidRDefault="00424826" w:rsidP="001334C9">
                            <w:pPr>
                              <w:jc w:val="center"/>
                              <w:rPr>
                                <w:rFonts w:ascii="Arial" w:hAnsi="Arial" w:cs="Arial"/>
                                <w:b/>
                                <w:bCs/>
                                <w:color w:val="242424"/>
                                <w:sz w:val="20"/>
                                <w:szCs w:val="20"/>
                                <w:lang w:eastAsia="en-PH"/>
                              </w:rPr>
                            </w:pPr>
                            <w:r w:rsidRPr="00BC0737">
                              <w:rPr>
                                <w:rFonts w:ascii="Arial" w:hAnsi="Arial" w:cs="Arial"/>
                                <w:b/>
                                <w:bCs/>
                                <w:color w:val="242424"/>
                                <w:sz w:val="20"/>
                                <w:szCs w:val="20"/>
                                <w:lang w:eastAsia="en-PH"/>
                              </w:rPr>
                              <w:t>Many people who contract polio do not become seriously ill but may spread the disease to others who may become ill</w:t>
                            </w:r>
                          </w:p>
                          <w:p w14:paraId="2AC5681C" w14:textId="3EAEE5E4" w:rsidR="00424826" w:rsidRPr="00BC0737" w:rsidRDefault="00424826" w:rsidP="001334C9">
                            <w:pPr>
                              <w:jc w:val="center"/>
                              <w:rPr>
                                <w:rFonts w:ascii="Arial" w:hAnsi="Arial" w:cs="Arial"/>
                                <w:color w:val="242424"/>
                                <w:sz w:val="20"/>
                                <w:szCs w:val="20"/>
                                <w:lang w:eastAsia="en-PH"/>
                              </w:rPr>
                            </w:pPr>
                            <w:r w:rsidRPr="00BC0737">
                              <w:rPr>
                                <w:rFonts w:ascii="Arial" w:hAnsi="Arial" w:cs="Arial"/>
                                <w:b/>
                                <w:bCs/>
                                <w:color w:val="242424"/>
                                <w:sz w:val="20"/>
                                <w:szCs w:val="20"/>
                                <w:lang w:eastAsia="en-PH"/>
                              </w:rPr>
                              <w:t>.</w:t>
                            </w:r>
                          </w:p>
                          <w:p w14:paraId="7FCFE332" w14:textId="620411D0" w:rsidR="00424826" w:rsidRPr="001334C9" w:rsidRDefault="00424826" w:rsidP="001334C9">
                            <w:pPr>
                              <w:jc w:val="center"/>
                              <w:rPr>
                                <w:sz w:val="20"/>
                                <w:szCs w:val="20"/>
                              </w:rPr>
                            </w:pPr>
                            <w:r w:rsidRPr="00BC0737">
                              <w:rPr>
                                <w:rFonts w:ascii="Arial" w:hAnsi="Arial" w:cs="Arial"/>
                                <w:b/>
                                <w:bCs/>
                                <w:color w:val="242424"/>
                                <w:sz w:val="20"/>
                                <w:szCs w:val="20"/>
                                <w:lang w:eastAsia="en-PH"/>
                              </w:rPr>
                              <w:t>About 1 child in every 100 infected by the polio virus develops paralysis.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3DD926" id="Rectangle: Rounded Corners 4" o:spid="_x0000_s1026" style="position:absolute;left:0;text-align:left;margin-left:51.95pt;margin-top:75.3pt;width:430.25pt;height:65.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" filled="f" strokecolor="#538135 [2409]" strokeweight="1pt">
                <v:stroke joinstyle="miter"/>
                <v:textbox>
                  <w:txbxContent>
                    <w:p w14:paraId="56B6325F" w14:textId="77777777" w:rsidR="00424826" w:rsidRDefault="00424826" w:rsidP="001334C9">
                      <w:pPr>
                        <w:jc w:val="center"/>
                        <w:rPr>
                          <w:rFonts w:ascii="Arial" w:hAnsi="Arial" w:cs="Arial"/>
                          <w:b/>
                          <w:bCs/>
                          <w:color w:val="242424"/>
                          <w:sz w:val="20"/>
                          <w:szCs w:val="20"/>
                          <w:lang w:eastAsia="en-PH"/>
                        </w:rPr>
                      </w:pPr>
                      <w:r w:rsidRPr="00BC0737">
                        <w:rPr>
                          <w:rFonts w:ascii="Arial" w:hAnsi="Arial" w:cs="Arial"/>
                          <w:b/>
                          <w:bCs/>
                          <w:color w:val="242424"/>
                          <w:sz w:val="20"/>
                          <w:szCs w:val="20"/>
                          <w:lang w:eastAsia="en-PH"/>
                        </w:rPr>
                        <w:t>Many people who contract polio do not become seriously ill but may spread the disease to others who may become ill</w:t>
                      </w:r>
                    </w:p>
                    <w:p w14:paraId="2AC5681C" w14:textId="3EAEE5E4" w:rsidR="00424826" w:rsidRPr="00BC0737" w:rsidRDefault="00424826" w:rsidP="001334C9">
                      <w:pPr>
                        <w:jc w:val="center"/>
                        <w:rPr>
                          <w:rFonts w:ascii="Arial" w:hAnsi="Arial" w:cs="Arial"/>
                          <w:color w:val="242424"/>
                          <w:sz w:val="20"/>
                          <w:szCs w:val="20"/>
                          <w:lang w:eastAsia="en-PH"/>
                        </w:rPr>
                      </w:pPr>
                      <w:r w:rsidRPr="00BC0737">
                        <w:rPr>
                          <w:rFonts w:ascii="Arial" w:hAnsi="Arial" w:cs="Arial"/>
                          <w:b/>
                          <w:bCs/>
                          <w:color w:val="242424"/>
                          <w:sz w:val="20"/>
                          <w:szCs w:val="20"/>
                          <w:lang w:eastAsia="en-PH"/>
                        </w:rPr>
                        <w:t>.</w:t>
                      </w:r>
                    </w:p>
                    <w:p w14:paraId="7FCFE332" w14:textId="620411D0" w:rsidR="00424826" w:rsidRPr="001334C9" w:rsidRDefault="00424826" w:rsidP="001334C9">
                      <w:pPr>
                        <w:jc w:val="center"/>
                        <w:rPr>
                          <w:sz w:val="20"/>
                          <w:szCs w:val="20"/>
                        </w:rPr>
                      </w:pPr>
                      <w:r w:rsidRPr="00BC0737">
                        <w:rPr>
                          <w:rFonts w:ascii="Arial" w:hAnsi="Arial" w:cs="Arial"/>
                          <w:b/>
                          <w:bCs/>
                          <w:color w:val="242424"/>
                          <w:sz w:val="20"/>
                          <w:szCs w:val="20"/>
                          <w:lang w:eastAsia="en-PH"/>
                        </w:rPr>
                        <w:t>About 1 child in every 100 infected by the polio virus develops paralysis.</w:t>
                      </w:r>
                    </w:p>
                  </w:txbxContent>
                </v:textbox>
                <w10:wrap type="square"/>
              </v:roundrect>
            </w:pict>
          </mc:Fallback>
        </mc:AlternateContent>
      </w:r>
      <w:r w:rsidR="00BC0737" w:rsidRPr="00BC0737">
        <w:rPr>
          <w:rFonts w:ascii="Arial" w:hAnsi="Arial" w:cs="Arial"/>
          <w:color w:val="242424"/>
          <w:lang w:eastAsia="en-PH"/>
        </w:rPr>
        <w:t xml:space="preserve">The disease is very easily spread. Nearly all children living in households where someone is infected themselves become infected. Persons are most </w:t>
      </w:r>
      <w:proofErr w:type="spellStart"/>
      <w:r w:rsidR="00BC0737" w:rsidRPr="00BC0737">
        <w:rPr>
          <w:rFonts w:ascii="Arial" w:hAnsi="Arial" w:cs="Arial"/>
          <w:color w:val="242424"/>
          <w:lang w:eastAsia="en-PH"/>
        </w:rPr>
        <w:t>likley</w:t>
      </w:r>
      <w:proofErr w:type="spellEnd"/>
      <w:r w:rsidR="00BC0737" w:rsidRPr="00BC0737">
        <w:rPr>
          <w:rFonts w:ascii="Arial" w:hAnsi="Arial" w:cs="Arial"/>
          <w:color w:val="242424"/>
          <w:lang w:eastAsia="en-PH"/>
        </w:rPr>
        <w:t xml:space="preserve"> to spread the virus seven to ten days before and seven to ten days after they first experience symptoms of the disease. Infected persons who do not have symptoms can also spread the disease.</w:t>
      </w:r>
    </w:p>
    <w:p w14:paraId="30855A25" w14:textId="77777777" w:rsidR="00F136E1" w:rsidRDefault="00F136E1" w:rsidP="004F16EB">
      <w:pPr>
        <w:shd w:val="clear" w:color="auto" w:fill="FFFFFF"/>
        <w:spacing w:before="100" w:beforeAutospacing="1" w:after="100" w:afterAutospacing="1"/>
        <w:ind w:left="720"/>
        <w:rPr>
          <w:rFonts w:ascii="Arial" w:hAnsi="Arial" w:cs="Arial"/>
          <w:b/>
          <w:bCs/>
          <w:color w:val="242424"/>
          <w:lang w:eastAsia="en-PH"/>
        </w:rPr>
      </w:pPr>
    </w:p>
    <w:p w14:paraId="5A498099" w14:textId="77777777" w:rsidR="00F136E1" w:rsidRDefault="00F136E1" w:rsidP="004F16EB">
      <w:pPr>
        <w:shd w:val="clear" w:color="auto" w:fill="FFFFFF"/>
        <w:spacing w:before="100" w:beforeAutospacing="1" w:after="100" w:afterAutospacing="1"/>
        <w:ind w:left="720"/>
        <w:rPr>
          <w:rFonts w:ascii="Arial" w:hAnsi="Arial" w:cs="Arial"/>
          <w:b/>
          <w:bCs/>
          <w:color w:val="242424"/>
          <w:lang w:eastAsia="en-PH"/>
        </w:rPr>
      </w:pPr>
    </w:p>
    <w:p w14:paraId="71CCBE83" w14:textId="77777777" w:rsidR="00F136E1" w:rsidRDefault="00F136E1" w:rsidP="004F16EB">
      <w:pPr>
        <w:shd w:val="clear" w:color="auto" w:fill="FFFFFF"/>
        <w:spacing w:before="100" w:beforeAutospacing="1" w:after="100" w:afterAutospacing="1"/>
        <w:ind w:left="720"/>
        <w:rPr>
          <w:rFonts w:ascii="Arial" w:hAnsi="Arial" w:cs="Arial"/>
          <w:b/>
          <w:bCs/>
          <w:color w:val="242424"/>
          <w:lang w:eastAsia="en-PH"/>
        </w:rPr>
      </w:pPr>
    </w:p>
    <w:p w14:paraId="14D72BF0" w14:textId="50D761B8" w:rsidR="00BC0737" w:rsidRPr="00BC0737" w:rsidRDefault="00BC0737" w:rsidP="004F16EB">
      <w:pPr>
        <w:shd w:val="clear" w:color="auto" w:fill="FFFFFF"/>
        <w:spacing w:before="100" w:beforeAutospacing="1" w:after="100" w:afterAutospacing="1"/>
        <w:ind w:left="720"/>
        <w:rPr>
          <w:rFonts w:ascii="Arial" w:hAnsi="Arial" w:cs="Arial"/>
          <w:color w:val="242424"/>
          <w:lang w:eastAsia="en-PH"/>
        </w:rPr>
      </w:pPr>
      <w:r w:rsidRPr="00BC0737">
        <w:rPr>
          <w:rFonts w:ascii="Arial" w:hAnsi="Arial" w:cs="Arial"/>
          <w:b/>
          <w:bCs/>
          <w:color w:val="242424"/>
          <w:lang w:eastAsia="en-PH"/>
        </w:rPr>
        <w:t>What are the signs and symptoms?</w:t>
      </w:r>
    </w:p>
    <w:p w14:paraId="1DBD41B9" w14:textId="77777777" w:rsidR="00BC0737" w:rsidRPr="00BC0737" w:rsidRDefault="00BC0737" w:rsidP="001334C9">
      <w:pPr>
        <w:shd w:val="clear" w:color="auto" w:fill="FFFFFF"/>
        <w:spacing w:before="100" w:beforeAutospacing="1" w:after="100" w:afterAutospacing="1"/>
        <w:ind w:left="720" w:firstLine="720"/>
        <w:rPr>
          <w:rFonts w:ascii="Arial" w:hAnsi="Arial" w:cs="Arial"/>
          <w:color w:val="242424"/>
          <w:lang w:eastAsia="en-PH"/>
        </w:rPr>
      </w:pPr>
      <w:r w:rsidRPr="00BC0737">
        <w:rPr>
          <w:rFonts w:ascii="Arial" w:hAnsi="Arial" w:cs="Arial"/>
          <w:color w:val="242424"/>
          <w:lang w:eastAsia="en-PH"/>
        </w:rPr>
        <w:t>People infected with the virus may not feel ill. Some may have influenza-like symptoms such as fever, loose stools, sore throat, stomach upset, headache or stomachache. Sometimes there may be pain or stiffness in the neck, back and legs.</w:t>
      </w:r>
    </w:p>
    <w:p w14:paraId="008F1E24" w14:textId="3933F28D" w:rsidR="00BC0737" w:rsidRPr="00BC0737" w:rsidRDefault="00BC0737" w:rsidP="001334C9">
      <w:pPr>
        <w:shd w:val="clear" w:color="auto" w:fill="FFFFFF"/>
        <w:spacing w:before="100" w:beforeAutospacing="1" w:after="100" w:afterAutospacing="1"/>
        <w:ind w:left="720" w:firstLine="720"/>
        <w:rPr>
          <w:rFonts w:ascii="Arial" w:hAnsi="Arial" w:cs="Arial"/>
          <w:color w:val="242424"/>
          <w:lang w:eastAsia="en-PH"/>
        </w:rPr>
      </w:pPr>
      <w:r w:rsidRPr="00BC0737">
        <w:rPr>
          <w:rFonts w:ascii="Arial" w:hAnsi="Arial" w:cs="Arial"/>
          <w:color w:val="242424"/>
          <w:lang w:eastAsia="en-PH"/>
        </w:rPr>
        <w:t xml:space="preserve">The most serious form of the disease is </w:t>
      </w:r>
      <w:r w:rsidR="001334C9" w:rsidRPr="00BC0737">
        <w:rPr>
          <w:rFonts w:ascii="Arial" w:hAnsi="Arial" w:cs="Arial"/>
          <w:color w:val="242424"/>
          <w:lang w:eastAsia="en-PH"/>
        </w:rPr>
        <w:t>paralytic</w:t>
      </w:r>
      <w:r w:rsidRPr="00BC0737">
        <w:rPr>
          <w:rFonts w:ascii="Arial" w:hAnsi="Arial" w:cs="Arial"/>
          <w:color w:val="242424"/>
          <w:lang w:eastAsia="en-PH"/>
        </w:rPr>
        <w:t xml:space="preserve"> polio. It begins with the milder forms but usually causes severe muscle pain as well as the other symptoms. Paralysis usually develops during the first week of illness. The use of one or both legs or arms may be lost, and breathing may be impossible without the help of a respirator. The degree of recovery varies from person to person.</w:t>
      </w:r>
    </w:p>
    <w:p w14:paraId="0D840CF2" w14:textId="4F95D118" w:rsidR="00BC0737" w:rsidRPr="00BC0737" w:rsidRDefault="00BC0737" w:rsidP="001334C9">
      <w:pPr>
        <w:shd w:val="clear" w:color="auto" w:fill="FFFFFF"/>
        <w:spacing w:before="100" w:beforeAutospacing="1" w:after="100" w:afterAutospacing="1"/>
        <w:ind w:left="720" w:firstLine="720"/>
        <w:rPr>
          <w:rFonts w:ascii="Arial" w:hAnsi="Arial" w:cs="Arial"/>
          <w:color w:val="242424"/>
          <w:lang w:eastAsia="en-PH"/>
        </w:rPr>
      </w:pPr>
      <w:r w:rsidRPr="00BC0737">
        <w:rPr>
          <w:rFonts w:ascii="Arial" w:hAnsi="Arial" w:cs="Arial"/>
          <w:color w:val="242424"/>
          <w:lang w:eastAsia="en-PH"/>
        </w:rPr>
        <w:t xml:space="preserve">In childhood polio there is initially a slight fever. Within three to five days the child develops a headache, stiff neck, and muscle pain, and the fever then increases. After a further period of one to three days the child becomes </w:t>
      </w:r>
      <w:r w:rsidR="001334C9" w:rsidRPr="00BC0737">
        <w:rPr>
          <w:rFonts w:ascii="Arial" w:hAnsi="Arial" w:cs="Arial"/>
          <w:color w:val="242424"/>
          <w:lang w:eastAsia="en-PH"/>
        </w:rPr>
        <w:t>paralyzed</w:t>
      </w:r>
      <w:r w:rsidRPr="00BC0737">
        <w:rPr>
          <w:rFonts w:ascii="Arial" w:hAnsi="Arial" w:cs="Arial"/>
          <w:color w:val="242424"/>
          <w:lang w:eastAsia="en-PH"/>
        </w:rPr>
        <w:t xml:space="preserve"> in the legs, arms, face or chest.</w:t>
      </w:r>
    </w:p>
    <w:p w14:paraId="1DF1466E" w14:textId="77777777" w:rsidR="00BC0737" w:rsidRPr="00BC0737" w:rsidRDefault="00BC0737" w:rsidP="004F16EB">
      <w:pPr>
        <w:shd w:val="clear" w:color="auto" w:fill="FFFFFF"/>
        <w:spacing w:before="100" w:beforeAutospacing="1" w:after="100" w:afterAutospacing="1"/>
        <w:ind w:left="720"/>
        <w:rPr>
          <w:rFonts w:ascii="Arial" w:hAnsi="Arial" w:cs="Arial"/>
          <w:color w:val="242424"/>
          <w:lang w:eastAsia="en-PH"/>
        </w:rPr>
      </w:pPr>
      <w:r w:rsidRPr="00BC0737">
        <w:rPr>
          <w:rFonts w:ascii="Arial" w:hAnsi="Arial" w:cs="Arial"/>
          <w:color w:val="242424"/>
          <w:lang w:eastAsia="en-PH"/>
        </w:rPr>
        <w:t>The incubation period ranges from 3 to 35 days. Laboratory testing of the stools or throat secretions is used to confirm cases of polio.</w:t>
      </w:r>
    </w:p>
    <w:p w14:paraId="4C27B6E0" w14:textId="06D4CDDE" w:rsidR="00BC0737" w:rsidRPr="00BC0737" w:rsidRDefault="00BC0737" w:rsidP="004F16EB">
      <w:pPr>
        <w:shd w:val="clear" w:color="auto" w:fill="FFFFFF"/>
        <w:spacing w:before="100" w:beforeAutospacing="1" w:after="100" w:afterAutospacing="1"/>
        <w:ind w:left="720"/>
        <w:rPr>
          <w:rFonts w:ascii="Arial" w:hAnsi="Arial" w:cs="Arial"/>
          <w:color w:val="242424"/>
          <w:lang w:eastAsia="en-PH"/>
        </w:rPr>
      </w:pPr>
      <w:r w:rsidRPr="00BC0737">
        <w:rPr>
          <w:rFonts w:ascii="Arial" w:hAnsi="Arial" w:cs="Arial"/>
          <w:b/>
          <w:bCs/>
          <w:color w:val="242424"/>
          <w:lang w:eastAsia="en-PH"/>
        </w:rPr>
        <w:t>What are the complications?</w:t>
      </w:r>
    </w:p>
    <w:p w14:paraId="2A9F8774" w14:textId="1DC2E10B" w:rsidR="00BC0737" w:rsidRPr="00BC0737" w:rsidRDefault="00BC0737" w:rsidP="001334C9">
      <w:pPr>
        <w:shd w:val="clear" w:color="auto" w:fill="FFFFFF"/>
        <w:spacing w:before="100" w:beforeAutospacing="1" w:after="100" w:afterAutospacing="1"/>
        <w:ind w:left="720" w:firstLine="720"/>
        <w:rPr>
          <w:rFonts w:ascii="Arial" w:hAnsi="Arial" w:cs="Arial"/>
          <w:color w:val="242424"/>
          <w:lang w:eastAsia="en-PH"/>
        </w:rPr>
      </w:pPr>
      <w:r w:rsidRPr="00BC0737">
        <w:rPr>
          <w:rFonts w:ascii="Arial" w:hAnsi="Arial" w:cs="Arial"/>
          <w:color w:val="242424"/>
          <w:lang w:eastAsia="en-PH"/>
        </w:rPr>
        <w:t xml:space="preserve">About 1% of infected children become </w:t>
      </w:r>
      <w:r w:rsidR="001334C9" w:rsidRPr="00BC0737">
        <w:rPr>
          <w:rFonts w:ascii="Arial" w:hAnsi="Arial" w:cs="Arial"/>
          <w:color w:val="242424"/>
          <w:lang w:eastAsia="en-PH"/>
        </w:rPr>
        <w:t>paralyzed</w:t>
      </w:r>
      <w:r w:rsidRPr="00BC0737">
        <w:rPr>
          <w:rFonts w:ascii="Arial" w:hAnsi="Arial" w:cs="Arial"/>
          <w:color w:val="242424"/>
          <w:lang w:eastAsia="en-PH"/>
        </w:rPr>
        <w:t xml:space="preserve">, and a larger percentage of these children have some permanent paralysis. Death may occur if the muscles used for breathing are </w:t>
      </w:r>
      <w:r w:rsidR="001334C9" w:rsidRPr="00BC0737">
        <w:rPr>
          <w:rFonts w:ascii="Arial" w:hAnsi="Arial" w:cs="Arial"/>
          <w:color w:val="242424"/>
          <w:lang w:eastAsia="en-PH"/>
        </w:rPr>
        <w:t>paralyzed</w:t>
      </w:r>
      <w:r w:rsidRPr="00BC0737">
        <w:rPr>
          <w:rFonts w:ascii="Arial" w:hAnsi="Arial" w:cs="Arial"/>
          <w:color w:val="242424"/>
          <w:lang w:eastAsia="en-PH"/>
        </w:rPr>
        <w:t xml:space="preserve"> and no respirator is available.</w:t>
      </w:r>
    </w:p>
    <w:p w14:paraId="451C47A7" w14:textId="70DB0508" w:rsidR="00BC0737" w:rsidRPr="00BC0737" w:rsidRDefault="00BC0737" w:rsidP="004F16EB">
      <w:pPr>
        <w:shd w:val="clear" w:color="auto" w:fill="FFFFFF"/>
        <w:spacing w:before="100" w:beforeAutospacing="1" w:after="100" w:afterAutospacing="1"/>
        <w:ind w:left="720"/>
        <w:rPr>
          <w:rFonts w:ascii="Arial" w:hAnsi="Arial" w:cs="Arial"/>
          <w:color w:val="242424"/>
          <w:lang w:eastAsia="en-PH"/>
        </w:rPr>
      </w:pPr>
      <w:r w:rsidRPr="00BC0737">
        <w:rPr>
          <w:rFonts w:ascii="Arial" w:hAnsi="Arial" w:cs="Arial"/>
          <w:b/>
          <w:bCs/>
          <w:color w:val="242424"/>
          <w:lang w:eastAsia="en-PH"/>
        </w:rPr>
        <w:t>How is polio treated?</w:t>
      </w:r>
    </w:p>
    <w:p w14:paraId="68F5BBB0" w14:textId="77777777" w:rsidR="00BC0737" w:rsidRPr="00BC0737" w:rsidRDefault="00BC0737" w:rsidP="001334C9">
      <w:pPr>
        <w:shd w:val="clear" w:color="auto" w:fill="FFFFFF"/>
        <w:spacing w:before="100" w:beforeAutospacing="1" w:after="100" w:afterAutospacing="1"/>
        <w:ind w:left="720" w:firstLine="720"/>
        <w:rPr>
          <w:rFonts w:ascii="Arial" w:hAnsi="Arial" w:cs="Arial"/>
          <w:color w:val="242424"/>
          <w:lang w:eastAsia="en-PH"/>
        </w:rPr>
      </w:pPr>
      <w:r w:rsidRPr="00BC0737">
        <w:rPr>
          <w:rFonts w:ascii="Arial" w:hAnsi="Arial" w:cs="Arial"/>
          <w:color w:val="242424"/>
          <w:lang w:eastAsia="en-PH"/>
        </w:rPr>
        <w:t>There is no treatment but the symptoms can be relieved somewhat. Sometimes the patient has to use a respirator in order for breathing to continue.</w:t>
      </w:r>
    </w:p>
    <w:p w14:paraId="362E4FF7" w14:textId="1D5CEDC8" w:rsidR="00BC0737" w:rsidRPr="00BC0737" w:rsidRDefault="00BC0737" w:rsidP="004F16EB">
      <w:pPr>
        <w:shd w:val="clear" w:color="auto" w:fill="FFFFFF"/>
        <w:spacing w:before="100" w:beforeAutospacing="1" w:after="100" w:afterAutospacing="1"/>
        <w:ind w:left="720"/>
        <w:rPr>
          <w:rFonts w:ascii="Arial" w:hAnsi="Arial" w:cs="Arial"/>
          <w:color w:val="242424"/>
          <w:lang w:eastAsia="en-PH"/>
        </w:rPr>
      </w:pPr>
      <w:r w:rsidRPr="00BC0737">
        <w:rPr>
          <w:rFonts w:ascii="Arial" w:hAnsi="Arial" w:cs="Arial"/>
          <w:b/>
          <w:bCs/>
          <w:color w:val="242424"/>
          <w:lang w:eastAsia="en-PH"/>
        </w:rPr>
        <w:lastRenderedPageBreak/>
        <w:t>How is polio prevented?</w:t>
      </w:r>
    </w:p>
    <w:p w14:paraId="29BE8854" w14:textId="7FDED1DB" w:rsidR="00BC0737" w:rsidRPr="00BC0737" w:rsidRDefault="00BC0737" w:rsidP="001334C9">
      <w:pPr>
        <w:shd w:val="clear" w:color="auto" w:fill="FFFFFF"/>
        <w:spacing w:before="100" w:beforeAutospacing="1" w:after="100" w:afterAutospacing="1"/>
        <w:ind w:left="720" w:firstLine="720"/>
        <w:rPr>
          <w:rFonts w:ascii="Arial" w:hAnsi="Arial" w:cs="Arial"/>
          <w:color w:val="242424"/>
          <w:lang w:eastAsia="en-PH"/>
        </w:rPr>
      </w:pPr>
      <w:r w:rsidRPr="00BC0737">
        <w:rPr>
          <w:rFonts w:ascii="Arial" w:hAnsi="Arial" w:cs="Arial"/>
          <w:color w:val="242424"/>
          <w:lang w:eastAsia="en-PH"/>
        </w:rPr>
        <w:t>Polio prevention involves immunization with oral polio vaccine (OPV). Antibodies from the mother provide protection to the infant for two to three months after birth. Infected people who recover can develop natural immunity that protects them against future infection.</w:t>
      </w:r>
    </w:p>
    <w:p w14:paraId="0D80D0F1" w14:textId="5A3D8AF6" w:rsidR="00BC0737" w:rsidRDefault="00F136E1" w:rsidP="001334C9">
      <w:pPr>
        <w:shd w:val="clear" w:color="auto" w:fill="FFFFFF"/>
        <w:spacing w:before="100" w:beforeAutospacing="1" w:after="100" w:afterAutospacing="1"/>
        <w:ind w:left="720" w:firstLine="720"/>
        <w:rPr>
          <w:rFonts w:ascii="Arial" w:hAnsi="Arial" w:cs="Arial"/>
          <w:color w:val="242424"/>
          <w:lang w:eastAsia="en-PH"/>
        </w:rPr>
      </w:pPr>
      <w:r>
        <w:rPr>
          <w:rFonts w:ascii="Arial" w:hAnsi="Arial" w:cs="Arial"/>
          <w:noProof/>
          <w:color w:val="242424"/>
          <w:lang w:eastAsia="en-PH"/>
        </w:rPr>
        <mc:AlternateContent>
          <mc:Choice Requires="wps">
            <w:drawing>
              <wp:anchor distT="0" distB="0" distL="114300" distR="114300" simplePos="0" relativeHeight="251680768" behindDoc="0" locked="0" layoutInCell="1" allowOverlap="1" wp14:anchorId="28CC4BC3" wp14:editId="2FF495F2">
                <wp:simplePos x="0" y="0"/>
                <wp:positionH relativeFrom="column">
                  <wp:posOffset>549275</wp:posOffset>
                </wp:positionH>
                <wp:positionV relativeFrom="paragraph">
                  <wp:posOffset>665149</wp:posOffset>
                </wp:positionV>
                <wp:extent cx="5464175" cy="1410970"/>
                <wp:effectExtent l="0" t="0" r="22225" b="17780"/>
                <wp:wrapSquare wrapText="bothSides"/>
                <wp:docPr id="5" name="Rectangle: Rounded Corners 5"/>
                <wp:cNvGraphicFramePr/>
                <a:graphic xmlns:a="http://schemas.openxmlformats.org/drawingml/2006/main">
                  <a:graphicData uri="http://schemas.microsoft.com/office/word/2010/wordprocessingShape">
                    <wps:wsp>
                      <wps:cNvSpPr/>
                      <wps:spPr>
                        <a:xfrm>
                          <a:off x="0" y="0"/>
                          <a:ext cx="5464175" cy="1410970"/>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7ABD1" w14:textId="730FBD01" w:rsidR="00424826" w:rsidRDefault="00424826" w:rsidP="001334C9">
                            <w:pPr>
                              <w:jc w:val="center"/>
                              <w:rPr>
                                <w:rFonts w:ascii="Arial" w:hAnsi="Arial" w:cs="Arial"/>
                                <w:b/>
                                <w:bCs/>
                                <w:color w:val="242424"/>
                                <w:sz w:val="20"/>
                                <w:szCs w:val="20"/>
                                <w:lang w:eastAsia="en-PH"/>
                              </w:rPr>
                            </w:pPr>
                            <w:r w:rsidRPr="001334C9">
                              <w:rPr>
                                <w:rFonts w:ascii="Arial" w:hAnsi="Arial" w:cs="Arial"/>
                                <w:b/>
                                <w:bCs/>
                                <w:color w:val="242424"/>
                                <w:sz w:val="20"/>
                                <w:szCs w:val="20"/>
                                <w:lang w:eastAsia="en-PH"/>
                              </w:rPr>
                              <w:t>Polio is caused by a virus and can lead to severe, possibly lifelong, paralysis.</w:t>
                            </w:r>
                          </w:p>
                          <w:p w14:paraId="3DD2C0E1" w14:textId="77777777" w:rsidR="00424826" w:rsidRPr="001334C9" w:rsidRDefault="00424826" w:rsidP="001334C9">
                            <w:pPr>
                              <w:jc w:val="center"/>
                              <w:rPr>
                                <w:rFonts w:ascii="Arial" w:hAnsi="Arial" w:cs="Arial"/>
                                <w:b/>
                                <w:bCs/>
                                <w:color w:val="242424"/>
                                <w:sz w:val="20"/>
                                <w:szCs w:val="20"/>
                                <w:lang w:eastAsia="en-PH"/>
                              </w:rPr>
                            </w:pPr>
                          </w:p>
                          <w:p w14:paraId="4BDE273F" w14:textId="77777777" w:rsidR="00424826" w:rsidRDefault="00424826" w:rsidP="001334C9">
                            <w:pPr>
                              <w:jc w:val="center"/>
                              <w:rPr>
                                <w:rFonts w:ascii="Arial" w:hAnsi="Arial" w:cs="Arial"/>
                                <w:b/>
                                <w:bCs/>
                                <w:color w:val="242424"/>
                                <w:sz w:val="20"/>
                                <w:szCs w:val="20"/>
                                <w:lang w:eastAsia="en-PH"/>
                              </w:rPr>
                            </w:pPr>
                            <w:r w:rsidRPr="001334C9">
                              <w:rPr>
                                <w:rFonts w:ascii="Arial" w:hAnsi="Arial" w:cs="Arial"/>
                                <w:b/>
                                <w:bCs/>
                                <w:color w:val="242424"/>
                                <w:sz w:val="20"/>
                                <w:szCs w:val="20"/>
                                <w:lang w:eastAsia="en-PH"/>
                              </w:rPr>
                              <w:t xml:space="preserve">The disease is easily spread from person to person and from hand to mouth, through eating food or drinking water that has been contaminated </w:t>
                            </w:r>
                          </w:p>
                          <w:p w14:paraId="0C6733FD" w14:textId="24948490" w:rsidR="00424826" w:rsidRDefault="00424826" w:rsidP="001334C9">
                            <w:pPr>
                              <w:jc w:val="center"/>
                              <w:rPr>
                                <w:rFonts w:ascii="Arial" w:hAnsi="Arial" w:cs="Arial"/>
                                <w:b/>
                                <w:bCs/>
                                <w:color w:val="242424"/>
                                <w:sz w:val="20"/>
                                <w:szCs w:val="20"/>
                                <w:lang w:eastAsia="en-PH"/>
                              </w:rPr>
                            </w:pPr>
                            <w:r w:rsidRPr="001334C9">
                              <w:rPr>
                                <w:rFonts w:ascii="Arial" w:hAnsi="Arial" w:cs="Arial"/>
                                <w:b/>
                                <w:bCs/>
                                <w:color w:val="242424"/>
                                <w:sz w:val="20"/>
                                <w:szCs w:val="20"/>
                                <w:lang w:eastAsia="en-PH"/>
                              </w:rPr>
                              <w:t>with feces from an infected individual.</w:t>
                            </w:r>
                          </w:p>
                          <w:p w14:paraId="70AE58A2" w14:textId="77777777" w:rsidR="00424826" w:rsidRPr="001334C9" w:rsidRDefault="00424826" w:rsidP="001334C9">
                            <w:pPr>
                              <w:jc w:val="center"/>
                              <w:rPr>
                                <w:rFonts w:ascii="Arial" w:hAnsi="Arial" w:cs="Arial"/>
                                <w:b/>
                                <w:bCs/>
                                <w:color w:val="242424"/>
                                <w:sz w:val="20"/>
                                <w:szCs w:val="20"/>
                                <w:lang w:eastAsia="en-PH"/>
                              </w:rPr>
                            </w:pPr>
                          </w:p>
                          <w:p w14:paraId="743C0C40" w14:textId="77777777" w:rsidR="00424826" w:rsidRDefault="00424826" w:rsidP="001334C9">
                            <w:pPr>
                              <w:jc w:val="center"/>
                              <w:rPr>
                                <w:rFonts w:ascii="Arial" w:hAnsi="Arial" w:cs="Arial"/>
                                <w:b/>
                                <w:bCs/>
                                <w:color w:val="242424"/>
                                <w:sz w:val="20"/>
                                <w:szCs w:val="20"/>
                                <w:lang w:eastAsia="en-PH"/>
                              </w:rPr>
                            </w:pPr>
                            <w:r w:rsidRPr="001334C9">
                              <w:rPr>
                                <w:rFonts w:ascii="Arial" w:hAnsi="Arial" w:cs="Arial"/>
                                <w:b/>
                                <w:bCs/>
                                <w:color w:val="242424"/>
                                <w:sz w:val="20"/>
                                <w:szCs w:val="20"/>
                                <w:lang w:eastAsia="en-PH"/>
                              </w:rPr>
                              <w:t xml:space="preserve">The recommended method of prevention in children is to immunize </w:t>
                            </w:r>
                          </w:p>
                          <w:p w14:paraId="4FAE16DA" w14:textId="620EFE3B" w:rsidR="00424826" w:rsidRPr="001334C9" w:rsidRDefault="00424826" w:rsidP="001334C9">
                            <w:pPr>
                              <w:jc w:val="center"/>
                              <w:rPr>
                                <w:sz w:val="20"/>
                                <w:szCs w:val="20"/>
                              </w:rPr>
                            </w:pPr>
                            <w:r w:rsidRPr="001334C9">
                              <w:rPr>
                                <w:rFonts w:ascii="Arial" w:hAnsi="Arial" w:cs="Arial"/>
                                <w:b/>
                                <w:bCs/>
                                <w:color w:val="242424"/>
                                <w:sz w:val="20"/>
                                <w:szCs w:val="20"/>
                                <w:lang w:eastAsia="en-PH"/>
                              </w:rPr>
                              <w:t>with oral polio vaccine (OPV).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CC4BC3" id="Rectangle: Rounded Corners 5" o:spid="_x0000_s1027" style="position:absolute;left:0;text-align:left;margin-left:43.25pt;margin-top:52.35pt;width:430.25pt;height:111.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" filled="f" strokecolor="#538135 [2409]" strokeweight="1pt">
                <v:stroke joinstyle="miter"/>
                <v:textbox>
                  <w:txbxContent>
                    <w:p w14:paraId="2657ABD1" w14:textId="730FBD01" w:rsidR="00424826" w:rsidRDefault="00424826" w:rsidP="001334C9">
                      <w:pPr>
                        <w:jc w:val="center"/>
                        <w:rPr>
                          <w:rFonts w:ascii="Arial" w:hAnsi="Arial" w:cs="Arial"/>
                          <w:b/>
                          <w:bCs/>
                          <w:color w:val="242424"/>
                          <w:sz w:val="20"/>
                          <w:szCs w:val="20"/>
                          <w:lang w:eastAsia="en-PH"/>
                        </w:rPr>
                      </w:pPr>
                      <w:r w:rsidRPr="001334C9">
                        <w:rPr>
                          <w:rFonts w:ascii="Arial" w:hAnsi="Arial" w:cs="Arial"/>
                          <w:b/>
                          <w:bCs/>
                          <w:color w:val="242424"/>
                          <w:sz w:val="20"/>
                          <w:szCs w:val="20"/>
                          <w:lang w:eastAsia="en-PH"/>
                        </w:rPr>
                        <w:t>Polio is caused by a virus and can lead to severe, possibly lifelong, paralysis.</w:t>
                      </w:r>
                    </w:p>
                    <w:p w14:paraId="3DD2C0E1" w14:textId="77777777" w:rsidR="00424826" w:rsidRPr="001334C9" w:rsidRDefault="00424826" w:rsidP="001334C9">
                      <w:pPr>
                        <w:jc w:val="center"/>
                        <w:rPr>
                          <w:rFonts w:ascii="Arial" w:hAnsi="Arial" w:cs="Arial"/>
                          <w:b/>
                          <w:bCs/>
                          <w:color w:val="242424"/>
                          <w:sz w:val="20"/>
                          <w:szCs w:val="20"/>
                          <w:lang w:eastAsia="en-PH"/>
                        </w:rPr>
                      </w:pPr>
                    </w:p>
                    <w:p w14:paraId="4BDE273F" w14:textId="77777777" w:rsidR="00424826" w:rsidRDefault="00424826" w:rsidP="001334C9">
                      <w:pPr>
                        <w:jc w:val="center"/>
                        <w:rPr>
                          <w:rFonts w:ascii="Arial" w:hAnsi="Arial" w:cs="Arial"/>
                          <w:b/>
                          <w:bCs/>
                          <w:color w:val="242424"/>
                          <w:sz w:val="20"/>
                          <w:szCs w:val="20"/>
                          <w:lang w:eastAsia="en-PH"/>
                        </w:rPr>
                      </w:pPr>
                      <w:r w:rsidRPr="001334C9">
                        <w:rPr>
                          <w:rFonts w:ascii="Arial" w:hAnsi="Arial" w:cs="Arial"/>
                          <w:b/>
                          <w:bCs/>
                          <w:color w:val="242424"/>
                          <w:sz w:val="20"/>
                          <w:szCs w:val="20"/>
                          <w:lang w:eastAsia="en-PH"/>
                        </w:rPr>
                        <w:t xml:space="preserve">The disease is easily spread from person to person and from hand to mouth, through eating food or drinking water that has been contaminated </w:t>
                      </w:r>
                    </w:p>
                    <w:p w14:paraId="0C6733FD" w14:textId="24948490" w:rsidR="00424826" w:rsidRDefault="00424826" w:rsidP="001334C9">
                      <w:pPr>
                        <w:jc w:val="center"/>
                        <w:rPr>
                          <w:rFonts w:ascii="Arial" w:hAnsi="Arial" w:cs="Arial"/>
                          <w:b/>
                          <w:bCs/>
                          <w:color w:val="242424"/>
                          <w:sz w:val="20"/>
                          <w:szCs w:val="20"/>
                          <w:lang w:eastAsia="en-PH"/>
                        </w:rPr>
                      </w:pPr>
                      <w:r w:rsidRPr="001334C9">
                        <w:rPr>
                          <w:rFonts w:ascii="Arial" w:hAnsi="Arial" w:cs="Arial"/>
                          <w:b/>
                          <w:bCs/>
                          <w:color w:val="242424"/>
                          <w:sz w:val="20"/>
                          <w:szCs w:val="20"/>
                          <w:lang w:eastAsia="en-PH"/>
                        </w:rPr>
                        <w:t>with feces from an infected individual.</w:t>
                      </w:r>
                    </w:p>
                    <w:p w14:paraId="70AE58A2" w14:textId="77777777" w:rsidR="00424826" w:rsidRPr="001334C9" w:rsidRDefault="00424826" w:rsidP="001334C9">
                      <w:pPr>
                        <w:jc w:val="center"/>
                        <w:rPr>
                          <w:rFonts w:ascii="Arial" w:hAnsi="Arial" w:cs="Arial"/>
                          <w:b/>
                          <w:bCs/>
                          <w:color w:val="242424"/>
                          <w:sz w:val="20"/>
                          <w:szCs w:val="20"/>
                          <w:lang w:eastAsia="en-PH"/>
                        </w:rPr>
                      </w:pPr>
                    </w:p>
                    <w:p w14:paraId="743C0C40" w14:textId="77777777" w:rsidR="00424826" w:rsidRDefault="00424826" w:rsidP="001334C9">
                      <w:pPr>
                        <w:jc w:val="center"/>
                        <w:rPr>
                          <w:rFonts w:ascii="Arial" w:hAnsi="Arial" w:cs="Arial"/>
                          <w:b/>
                          <w:bCs/>
                          <w:color w:val="242424"/>
                          <w:sz w:val="20"/>
                          <w:szCs w:val="20"/>
                          <w:lang w:eastAsia="en-PH"/>
                        </w:rPr>
                      </w:pPr>
                      <w:r w:rsidRPr="001334C9">
                        <w:rPr>
                          <w:rFonts w:ascii="Arial" w:hAnsi="Arial" w:cs="Arial"/>
                          <w:b/>
                          <w:bCs/>
                          <w:color w:val="242424"/>
                          <w:sz w:val="20"/>
                          <w:szCs w:val="20"/>
                          <w:lang w:eastAsia="en-PH"/>
                        </w:rPr>
                        <w:t xml:space="preserve">The recommended method of prevention in children is to immunize </w:t>
                      </w:r>
                    </w:p>
                    <w:p w14:paraId="4FAE16DA" w14:textId="620EFE3B" w:rsidR="00424826" w:rsidRPr="001334C9" w:rsidRDefault="00424826" w:rsidP="001334C9">
                      <w:pPr>
                        <w:jc w:val="center"/>
                        <w:rPr>
                          <w:sz w:val="20"/>
                          <w:szCs w:val="20"/>
                        </w:rPr>
                      </w:pPr>
                      <w:r w:rsidRPr="001334C9">
                        <w:rPr>
                          <w:rFonts w:ascii="Arial" w:hAnsi="Arial" w:cs="Arial"/>
                          <w:b/>
                          <w:bCs/>
                          <w:color w:val="242424"/>
                          <w:sz w:val="20"/>
                          <w:szCs w:val="20"/>
                          <w:lang w:eastAsia="en-PH"/>
                        </w:rPr>
                        <w:t>with oral polio vaccine (OPV).</w:t>
                      </w:r>
                    </w:p>
                  </w:txbxContent>
                </v:textbox>
                <w10:wrap type="square"/>
              </v:roundrect>
            </w:pict>
          </mc:Fallback>
        </mc:AlternateContent>
      </w:r>
      <w:r w:rsidR="00BC0737" w:rsidRPr="00BC0737">
        <w:rPr>
          <w:rFonts w:ascii="Arial" w:hAnsi="Arial" w:cs="Arial"/>
          <w:color w:val="242424"/>
          <w:lang w:eastAsia="en-PH"/>
        </w:rPr>
        <w:t>OPV is recommended by EPI for the eradication of polio. It is cheap, easy to give, highly effective and safe. The EPI schedule comprises four doses, starting at birth and ending at 14 weeks of age.</w:t>
      </w:r>
    </w:p>
    <w:p w14:paraId="5A3D1E1B" w14:textId="27DCBCA3" w:rsidR="001334C9" w:rsidRPr="00BC0737" w:rsidRDefault="001334C9" w:rsidP="001334C9">
      <w:pPr>
        <w:shd w:val="clear" w:color="auto" w:fill="FFFFFF"/>
        <w:spacing w:before="100" w:beforeAutospacing="1" w:after="100" w:afterAutospacing="1"/>
        <w:ind w:left="720" w:firstLine="720"/>
        <w:rPr>
          <w:rFonts w:ascii="Arial" w:hAnsi="Arial" w:cs="Arial"/>
          <w:color w:val="242424"/>
          <w:lang w:eastAsia="en-PH"/>
        </w:rPr>
      </w:pPr>
    </w:p>
    <w:p w14:paraId="0B52B4C1" w14:textId="1553CCF6" w:rsidR="001B4218" w:rsidRPr="00500F6D" w:rsidRDefault="001B4218" w:rsidP="001B4218">
      <w:pPr>
        <w:pStyle w:val="ListParagraph"/>
        <w:numPr>
          <w:ilvl w:val="0"/>
          <w:numId w:val="35"/>
        </w:numPr>
        <w:spacing w:line="276" w:lineRule="auto"/>
        <w:rPr>
          <w:rFonts w:ascii="Arial" w:hAnsi="Arial" w:cs="Arial"/>
          <w:b/>
          <w:bCs/>
        </w:rPr>
      </w:pPr>
      <w:r w:rsidRPr="00500F6D">
        <w:rPr>
          <w:rFonts w:ascii="Arial" w:hAnsi="Arial" w:cs="Arial"/>
          <w:b/>
          <w:bCs/>
        </w:rPr>
        <w:t>MEASLES</w:t>
      </w:r>
    </w:p>
    <w:p w14:paraId="509DF1E6" w14:textId="77777777" w:rsidR="00500F6D" w:rsidRDefault="00500F6D" w:rsidP="00127617">
      <w:pPr>
        <w:pStyle w:val="ListParagraph"/>
        <w:shd w:val="clear" w:color="auto" w:fill="FFFFFF"/>
        <w:spacing w:before="100" w:beforeAutospacing="1" w:after="100" w:afterAutospacing="1"/>
        <w:ind w:firstLine="720"/>
        <w:rPr>
          <w:rFonts w:ascii="Arial" w:hAnsi="Arial" w:cs="Arial"/>
          <w:color w:val="242424"/>
          <w:lang w:eastAsia="en-PH"/>
        </w:rPr>
      </w:pPr>
    </w:p>
    <w:p w14:paraId="1ACBA171" w14:textId="6CC80613" w:rsidR="00127617" w:rsidRDefault="00127617" w:rsidP="00127617">
      <w:pPr>
        <w:pStyle w:val="ListParagraph"/>
        <w:shd w:val="clear" w:color="auto" w:fill="FFFFFF"/>
        <w:spacing w:before="100" w:beforeAutospacing="1" w:after="100" w:afterAutospacing="1"/>
        <w:ind w:firstLine="720"/>
        <w:rPr>
          <w:rFonts w:ascii="Arial" w:hAnsi="Arial" w:cs="Arial"/>
          <w:color w:val="242424"/>
          <w:lang w:eastAsia="en-PH"/>
        </w:rPr>
      </w:pPr>
      <w:r w:rsidRPr="00127617">
        <w:rPr>
          <w:rFonts w:ascii="Arial" w:hAnsi="Arial" w:cs="Arial"/>
          <w:color w:val="242424"/>
          <w:lang w:eastAsia="en-PH"/>
        </w:rPr>
        <w:t>Measles kills more children than any other of the EPI target diseases. It is caused by a virus and is highly infectious, i.e., very easily spread. It is constantly present in some populations and often occurs in epidemic proportions. In conditions of crowding and poverty where large numbers of non-immunized people are in close contact the stage is set for measles epidemics. The disease is more severe in infants and adults than in children.</w:t>
      </w:r>
    </w:p>
    <w:p w14:paraId="2ED6B78E" w14:textId="0E6890D2" w:rsidR="00127617" w:rsidRDefault="00127617" w:rsidP="00127617">
      <w:pPr>
        <w:pStyle w:val="ListParagraph"/>
        <w:shd w:val="clear" w:color="auto" w:fill="FFFFFF"/>
        <w:spacing w:before="100" w:beforeAutospacing="1" w:after="100" w:afterAutospacing="1"/>
        <w:ind w:firstLine="720"/>
        <w:rPr>
          <w:rFonts w:ascii="Arial" w:hAnsi="Arial" w:cs="Arial"/>
          <w:color w:val="242424"/>
          <w:lang w:eastAsia="en-PH"/>
        </w:rPr>
      </w:pPr>
    </w:p>
    <w:p w14:paraId="3BDA1893" w14:textId="36EDF1AA" w:rsidR="00127617" w:rsidRDefault="00127617" w:rsidP="00672182">
      <w:pPr>
        <w:pStyle w:val="ListParagraph"/>
        <w:shd w:val="clear" w:color="auto" w:fill="FFFFFF"/>
        <w:spacing w:before="100" w:beforeAutospacing="1" w:after="100" w:afterAutospacing="1"/>
        <w:rPr>
          <w:rFonts w:ascii="Arial" w:hAnsi="Arial" w:cs="Arial"/>
          <w:b/>
          <w:bCs/>
          <w:color w:val="242424"/>
          <w:lang w:eastAsia="en-PH"/>
        </w:rPr>
      </w:pPr>
      <w:r w:rsidRPr="00127617">
        <w:rPr>
          <w:rFonts w:ascii="Arial" w:hAnsi="Arial" w:cs="Arial"/>
          <w:b/>
          <w:bCs/>
          <w:color w:val="242424"/>
          <w:lang w:eastAsia="en-PH"/>
        </w:rPr>
        <w:t>How is measles spread?</w:t>
      </w:r>
    </w:p>
    <w:p w14:paraId="615CE192" w14:textId="77777777" w:rsidR="007D41A9" w:rsidRPr="00127617" w:rsidRDefault="007D41A9" w:rsidP="00672182">
      <w:pPr>
        <w:pStyle w:val="ListParagraph"/>
        <w:shd w:val="clear" w:color="auto" w:fill="FFFFFF"/>
        <w:spacing w:before="100" w:beforeAutospacing="1" w:after="100" w:afterAutospacing="1"/>
        <w:rPr>
          <w:rFonts w:ascii="Arial" w:hAnsi="Arial" w:cs="Arial"/>
          <w:color w:val="242424"/>
          <w:lang w:eastAsia="en-PH"/>
        </w:rPr>
      </w:pPr>
    </w:p>
    <w:p w14:paraId="38ED9280" w14:textId="1A058721" w:rsidR="00127617" w:rsidRDefault="00127617" w:rsidP="00672182">
      <w:pPr>
        <w:pStyle w:val="ListParagraph"/>
        <w:shd w:val="clear" w:color="auto" w:fill="FFFFFF"/>
        <w:spacing w:before="100" w:beforeAutospacing="1" w:after="100" w:afterAutospacing="1"/>
        <w:ind w:firstLine="720"/>
        <w:rPr>
          <w:rFonts w:ascii="Arial" w:hAnsi="Arial" w:cs="Arial"/>
          <w:color w:val="242424"/>
          <w:lang w:eastAsia="en-PH"/>
        </w:rPr>
      </w:pPr>
      <w:r w:rsidRPr="00127617">
        <w:rPr>
          <w:rFonts w:ascii="Arial" w:hAnsi="Arial" w:cs="Arial"/>
          <w:color w:val="242424"/>
          <w:lang w:eastAsia="en-PH"/>
        </w:rPr>
        <w:t>Measles is spread by contact with nose and throat secretions of infected people and in airborne droplets released when an infected person sneezes or coughs. Transmission by airborne droplets can occur even two hours after an infected person has left a room or other closed area.</w:t>
      </w:r>
    </w:p>
    <w:p w14:paraId="611DC00C" w14:textId="77777777" w:rsidR="00672182" w:rsidRPr="00127617" w:rsidRDefault="00672182" w:rsidP="00672182">
      <w:pPr>
        <w:pStyle w:val="ListParagraph"/>
        <w:shd w:val="clear" w:color="auto" w:fill="FFFFFF"/>
        <w:spacing w:before="100" w:beforeAutospacing="1" w:after="100" w:afterAutospacing="1"/>
        <w:ind w:firstLine="720"/>
        <w:rPr>
          <w:rFonts w:ascii="Arial" w:hAnsi="Arial" w:cs="Arial"/>
          <w:color w:val="242424"/>
          <w:lang w:eastAsia="en-PH"/>
        </w:rPr>
      </w:pPr>
    </w:p>
    <w:p w14:paraId="0D19FCD7" w14:textId="77777777" w:rsidR="00127617" w:rsidRPr="00127617" w:rsidRDefault="00127617" w:rsidP="00672182">
      <w:pPr>
        <w:pStyle w:val="ListParagraph"/>
        <w:shd w:val="clear" w:color="auto" w:fill="FFFFFF"/>
        <w:spacing w:before="100" w:beforeAutospacing="1" w:after="100" w:afterAutospacing="1"/>
        <w:ind w:firstLine="720"/>
        <w:rPr>
          <w:rFonts w:ascii="Arial" w:hAnsi="Arial" w:cs="Arial"/>
          <w:color w:val="242424"/>
          <w:lang w:eastAsia="en-PH"/>
        </w:rPr>
      </w:pPr>
      <w:r w:rsidRPr="00127617">
        <w:rPr>
          <w:rFonts w:ascii="Arial" w:hAnsi="Arial" w:cs="Arial"/>
          <w:color w:val="242424"/>
          <w:lang w:eastAsia="en-PH"/>
        </w:rPr>
        <w:t>An infected person can infect others a few days before and for several days after he or she develops symptoms. The disease spreads easily wherever infants and children gather together.</w:t>
      </w:r>
    </w:p>
    <w:p w14:paraId="30A03D9A" w14:textId="77777777" w:rsidR="00672182" w:rsidRDefault="00672182" w:rsidP="00672182">
      <w:pPr>
        <w:pStyle w:val="ListParagraph"/>
        <w:shd w:val="clear" w:color="auto" w:fill="FFFFFF"/>
        <w:spacing w:before="100" w:beforeAutospacing="1" w:after="100" w:afterAutospacing="1"/>
        <w:rPr>
          <w:rFonts w:ascii="Arial" w:hAnsi="Arial" w:cs="Arial"/>
          <w:b/>
          <w:bCs/>
          <w:color w:val="242424"/>
          <w:lang w:eastAsia="en-PH"/>
        </w:rPr>
      </w:pPr>
    </w:p>
    <w:p w14:paraId="39056A65" w14:textId="43467D93" w:rsidR="00127617" w:rsidRDefault="00127617" w:rsidP="00672182">
      <w:pPr>
        <w:pStyle w:val="ListParagraph"/>
        <w:shd w:val="clear" w:color="auto" w:fill="FFFFFF"/>
        <w:spacing w:before="100" w:beforeAutospacing="1" w:after="100" w:afterAutospacing="1"/>
        <w:rPr>
          <w:rFonts w:ascii="Arial" w:hAnsi="Arial" w:cs="Arial"/>
          <w:b/>
          <w:bCs/>
          <w:color w:val="242424"/>
          <w:lang w:eastAsia="en-PH"/>
        </w:rPr>
      </w:pPr>
      <w:r w:rsidRPr="00127617">
        <w:rPr>
          <w:rFonts w:ascii="Arial" w:hAnsi="Arial" w:cs="Arial"/>
          <w:b/>
          <w:bCs/>
          <w:color w:val="242424"/>
          <w:lang w:eastAsia="en-PH"/>
        </w:rPr>
        <w:t>What are the signs and symptoms?</w:t>
      </w:r>
    </w:p>
    <w:p w14:paraId="024C3A96" w14:textId="77777777" w:rsidR="007D41A9" w:rsidRPr="00127617" w:rsidRDefault="007D41A9" w:rsidP="00672182">
      <w:pPr>
        <w:pStyle w:val="ListParagraph"/>
        <w:shd w:val="clear" w:color="auto" w:fill="FFFFFF"/>
        <w:spacing w:before="100" w:beforeAutospacing="1" w:after="100" w:afterAutospacing="1"/>
        <w:rPr>
          <w:rFonts w:ascii="Arial" w:hAnsi="Arial" w:cs="Arial"/>
          <w:color w:val="242424"/>
          <w:lang w:eastAsia="en-PH"/>
        </w:rPr>
      </w:pPr>
    </w:p>
    <w:p w14:paraId="1FCF7790" w14:textId="77777777" w:rsidR="00127617" w:rsidRPr="00127617" w:rsidRDefault="00127617" w:rsidP="00672182">
      <w:pPr>
        <w:pStyle w:val="ListParagraph"/>
        <w:shd w:val="clear" w:color="auto" w:fill="FFFFFF"/>
        <w:spacing w:before="100" w:beforeAutospacing="1" w:after="100" w:afterAutospacing="1"/>
        <w:ind w:firstLine="720"/>
        <w:rPr>
          <w:rFonts w:ascii="Arial" w:hAnsi="Arial" w:cs="Arial"/>
          <w:color w:val="242424"/>
          <w:lang w:eastAsia="en-PH"/>
        </w:rPr>
      </w:pPr>
      <w:r w:rsidRPr="00127617">
        <w:rPr>
          <w:rFonts w:ascii="Arial" w:hAnsi="Arial" w:cs="Arial"/>
          <w:color w:val="242424"/>
          <w:lang w:eastAsia="en-PH"/>
        </w:rPr>
        <w:t xml:space="preserve">The incubation period ranges from 7 to 18 days. The first sign of infection is a high fever lasting one to seven days. During this period there may be a runny nose, cough, red and watery eyes, and small white spots inside the cheeks. After several days </w:t>
      </w:r>
      <w:r w:rsidRPr="00127617">
        <w:rPr>
          <w:rFonts w:ascii="Arial" w:hAnsi="Arial" w:cs="Arial"/>
          <w:color w:val="242424"/>
          <w:lang w:eastAsia="en-PH"/>
        </w:rPr>
        <w:lastRenderedPageBreak/>
        <w:t>a slightly raised rash develops, spreading from the face and upper neck to the body and then to the hands and feet over a period of about three days. It lasts for five to six days and fades successively from the same areas. There may also be loss of appetite and loose stools, especially in infants.</w:t>
      </w:r>
    </w:p>
    <w:p w14:paraId="1C74DD37" w14:textId="77777777" w:rsidR="00672182" w:rsidRDefault="00672182" w:rsidP="00672182">
      <w:pPr>
        <w:pStyle w:val="ListParagraph"/>
        <w:shd w:val="clear" w:color="auto" w:fill="FFFFFF"/>
        <w:spacing w:before="100" w:beforeAutospacing="1" w:after="100" w:afterAutospacing="1"/>
        <w:rPr>
          <w:rFonts w:ascii="Arial" w:hAnsi="Arial" w:cs="Arial"/>
          <w:b/>
          <w:bCs/>
          <w:color w:val="242424"/>
          <w:lang w:eastAsia="en-PH"/>
        </w:rPr>
      </w:pPr>
    </w:p>
    <w:p w14:paraId="752AA51A" w14:textId="4170393A" w:rsidR="00127617" w:rsidRDefault="00127617" w:rsidP="00672182">
      <w:pPr>
        <w:pStyle w:val="ListParagraph"/>
        <w:shd w:val="clear" w:color="auto" w:fill="FFFFFF"/>
        <w:spacing w:before="100" w:beforeAutospacing="1" w:after="100" w:afterAutospacing="1"/>
        <w:rPr>
          <w:rFonts w:ascii="Arial" w:hAnsi="Arial" w:cs="Arial"/>
          <w:b/>
          <w:bCs/>
          <w:color w:val="242424"/>
          <w:lang w:eastAsia="en-PH"/>
        </w:rPr>
      </w:pPr>
      <w:r w:rsidRPr="00127617">
        <w:rPr>
          <w:rFonts w:ascii="Arial" w:hAnsi="Arial" w:cs="Arial"/>
          <w:b/>
          <w:bCs/>
          <w:color w:val="242424"/>
          <w:lang w:eastAsia="en-PH"/>
        </w:rPr>
        <w:t>What are the complications?</w:t>
      </w:r>
    </w:p>
    <w:p w14:paraId="09502A69" w14:textId="77777777" w:rsidR="007D41A9" w:rsidRPr="00127617" w:rsidRDefault="007D41A9" w:rsidP="00672182">
      <w:pPr>
        <w:pStyle w:val="ListParagraph"/>
        <w:shd w:val="clear" w:color="auto" w:fill="FFFFFF"/>
        <w:spacing w:before="100" w:beforeAutospacing="1" w:after="100" w:afterAutospacing="1"/>
        <w:rPr>
          <w:rFonts w:ascii="Arial" w:hAnsi="Arial" w:cs="Arial"/>
          <w:color w:val="242424"/>
          <w:lang w:eastAsia="en-PH"/>
        </w:rPr>
      </w:pPr>
    </w:p>
    <w:p w14:paraId="000CD5D4" w14:textId="377F610C" w:rsidR="00127617" w:rsidRPr="00127617" w:rsidRDefault="00127617" w:rsidP="00672182">
      <w:pPr>
        <w:pStyle w:val="ListParagraph"/>
        <w:shd w:val="clear" w:color="auto" w:fill="FFFFFF"/>
        <w:spacing w:before="100" w:beforeAutospacing="1" w:after="100" w:afterAutospacing="1"/>
        <w:ind w:firstLine="720"/>
        <w:rPr>
          <w:rFonts w:ascii="Arial" w:hAnsi="Arial" w:cs="Arial"/>
          <w:color w:val="242424"/>
          <w:lang w:eastAsia="en-PH"/>
        </w:rPr>
      </w:pPr>
      <w:r w:rsidRPr="00127617">
        <w:rPr>
          <w:rFonts w:ascii="Arial" w:hAnsi="Arial" w:cs="Arial"/>
          <w:color w:val="242424"/>
          <w:lang w:eastAsia="en-PH"/>
        </w:rPr>
        <w:t xml:space="preserve">Complications occur particularly in children aged under 5 years and in adults aged over 20 years. Severe </w:t>
      </w:r>
      <w:r w:rsidR="00672182" w:rsidRPr="00127617">
        <w:rPr>
          <w:rFonts w:ascii="Arial" w:hAnsi="Arial" w:cs="Arial"/>
          <w:color w:val="242424"/>
          <w:lang w:eastAsia="en-PH"/>
        </w:rPr>
        <w:t>diarrhea</w:t>
      </w:r>
      <w:r w:rsidRPr="00127617">
        <w:rPr>
          <w:rFonts w:ascii="Arial" w:hAnsi="Arial" w:cs="Arial"/>
          <w:color w:val="242424"/>
          <w:lang w:eastAsia="en-PH"/>
        </w:rPr>
        <w:t xml:space="preserve"> may be a problem, especially in infants, possibly causing dehydration. In children there may be inflammation of the middle ear, respiratory tract infections and croup.</w:t>
      </w:r>
    </w:p>
    <w:p w14:paraId="0773D167" w14:textId="2CBAE333" w:rsidR="00127617" w:rsidRDefault="00127617" w:rsidP="00672182">
      <w:pPr>
        <w:pStyle w:val="ListParagraph"/>
        <w:shd w:val="clear" w:color="auto" w:fill="FFFFFF"/>
        <w:spacing w:before="100" w:beforeAutospacing="1" w:after="100" w:afterAutospacing="1"/>
        <w:ind w:firstLine="720"/>
        <w:rPr>
          <w:rFonts w:ascii="Arial" w:hAnsi="Arial" w:cs="Arial"/>
          <w:color w:val="242424"/>
          <w:lang w:eastAsia="en-PH"/>
        </w:rPr>
      </w:pPr>
      <w:r w:rsidRPr="00127617">
        <w:rPr>
          <w:rFonts w:ascii="Arial" w:hAnsi="Arial" w:cs="Arial"/>
          <w:color w:val="242424"/>
          <w:lang w:eastAsia="en-PH"/>
        </w:rPr>
        <w:t>Pneumonia is the commonest cause of death associated with measles. This is usually because the measles virus weakens the immune system. The pneumonia may be caused by the measles virus itself or by other germs. Encephalitis, a dangerous swelling of the brain, may also develop.</w:t>
      </w:r>
    </w:p>
    <w:p w14:paraId="18AAED34" w14:textId="77777777" w:rsidR="00672182" w:rsidRPr="00127617" w:rsidRDefault="00672182" w:rsidP="00672182">
      <w:pPr>
        <w:pStyle w:val="ListParagraph"/>
        <w:shd w:val="clear" w:color="auto" w:fill="FFFFFF"/>
        <w:spacing w:before="100" w:beforeAutospacing="1" w:after="100" w:afterAutospacing="1"/>
        <w:ind w:firstLine="720"/>
        <w:rPr>
          <w:rFonts w:ascii="Arial" w:hAnsi="Arial" w:cs="Arial"/>
          <w:color w:val="242424"/>
          <w:lang w:eastAsia="en-PH"/>
        </w:rPr>
      </w:pPr>
    </w:p>
    <w:p w14:paraId="0135166B" w14:textId="77777777" w:rsidR="00127617" w:rsidRPr="00127617" w:rsidRDefault="00127617" w:rsidP="00672182">
      <w:pPr>
        <w:pStyle w:val="ListParagraph"/>
        <w:shd w:val="clear" w:color="auto" w:fill="FFFFFF"/>
        <w:spacing w:before="100" w:beforeAutospacing="1" w:after="100" w:afterAutospacing="1"/>
        <w:ind w:firstLine="720"/>
        <w:rPr>
          <w:rFonts w:ascii="Arial" w:hAnsi="Arial" w:cs="Arial"/>
          <w:color w:val="242424"/>
          <w:lang w:eastAsia="en-PH"/>
        </w:rPr>
      </w:pPr>
      <w:r w:rsidRPr="00127617">
        <w:rPr>
          <w:rFonts w:ascii="Arial" w:hAnsi="Arial" w:cs="Arial"/>
          <w:color w:val="242424"/>
          <w:lang w:eastAsia="en-PH"/>
        </w:rPr>
        <w:t>Children aged under 12 months, if not immunized, are the most likely to acquire measles infection. Severe measles is particularly likely in poorly nourished children, especially those not receiving sufficient vitamin A, in children living in crowded conditions, and in those with immune systems that have been weakened by AIDS or other diseases. Measles is a major cause of blindness among children in Africa.</w:t>
      </w:r>
    </w:p>
    <w:p w14:paraId="5E5C8398" w14:textId="77777777" w:rsidR="00672182" w:rsidRDefault="00672182" w:rsidP="00672182">
      <w:pPr>
        <w:pStyle w:val="ListParagraph"/>
        <w:shd w:val="clear" w:color="auto" w:fill="FFFFFF"/>
        <w:spacing w:before="100" w:beforeAutospacing="1" w:after="100" w:afterAutospacing="1"/>
        <w:ind w:firstLine="720"/>
        <w:rPr>
          <w:rFonts w:ascii="Arial" w:hAnsi="Arial" w:cs="Arial"/>
          <w:color w:val="242424"/>
          <w:lang w:eastAsia="en-PH"/>
        </w:rPr>
      </w:pPr>
    </w:p>
    <w:p w14:paraId="6CA9B844" w14:textId="705A96EA" w:rsidR="00127617" w:rsidRPr="00127617" w:rsidRDefault="00127617" w:rsidP="00672182">
      <w:pPr>
        <w:pStyle w:val="ListParagraph"/>
        <w:shd w:val="clear" w:color="auto" w:fill="FFFFFF"/>
        <w:spacing w:before="100" w:beforeAutospacing="1" w:after="100" w:afterAutospacing="1"/>
        <w:ind w:firstLine="720"/>
        <w:rPr>
          <w:rFonts w:ascii="Arial" w:hAnsi="Arial" w:cs="Arial"/>
          <w:color w:val="242424"/>
          <w:lang w:eastAsia="en-PH"/>
        </w:rPr>
      </w:pPr>
      <w:r w:rsidRPr="00127617">
        <w:rPr>
          <w:rFonts w:ascii="Arial" w:hAnsi="Arial" w:cs="Arial"/>
          <w:color w:val="242424"/>
          <w:lang w:eastAsia="en-PH"/>
        </w:rPr>
        <w:t>People who recover from measles are immune for the rest of their lives, and infants born to mothers who have had measles are usually immune for six to eight months.</w:t>
      </w:r>
    </w:p>
    <w:p w14:paraId="75E18D96" w14:textId="77777777" w:rsidR="00672182" w:rsidRPr="00672182" w:rsidRDefault="00672182" w:rsidP="00672182">
      <w:pPr>
        <w:pStyle w:val="ListParagraph"/>
        <w:shd w:val="clear" w:color="auto" w:fill="FFFFFF"/>
        <w:spacing w:before="100" w:beforeAutospacing="1" w:after="100" w:afterAutospacing="1"/>
        <w:rPr>
          <w:rFonts w:ascii="Arial" w:hAnsi="Arial" w:cs="Arial"/>
          <w:color w:val="242424"/>
          <w:lang w:eastAsia="en-PH"/>
        </w:rPr>
      </w:pPr>
    </w:p>
    <w:p w14:paraId="460EF598" w14:textId="6377BB6F" w:rsidR="00127617" w:rsidRDefault="00127617" w:rsidP="00672182">
      <w:pPr>
        <w:pStyle w:val="ListParagraph"/>
        <w:shd w:val="clear" w:color="auto" w:fill="FFFFFF"/>
        <w:spacing w:before="100" w:beforeAutospacing="1" w:after="100" w:afterAutospacing="1"/>
        <w:rPr>
          <w:rFonts w:ascii="Arial" w:hAnsi="Arial" w:cs="Arial"/>
          <w:b/>
          <w:bCs/>
          <w:color w:val="242424"/>
          <w:lang w:eastAsia="en-PH"/>
        </w:rPr>
      </w:pPr>
      <w:r w:rsidRPr="00127617">
        <w:rPr>
          <w:rFonts w:ascii="Arial" w:hAnsi="Arial" w:cs="Arial"/>
          <w:b/>
          <w:bCs/>
          <w:color w:val="242424"/>
          <w:lang w:eastAsia="en-PH"/>
        </w:rPr>
        <w:t>What is the treatment for measles?</w:t>
      </w:r>
    </w:p>
    <w:p w14:paraId="035E817F" w14:textId="77777777" w:rsidR="007D41A9" w:rsidRPr="00127617" w:rsidRDefault="007D41A9" w:rsidP="00672182">
      <w:pPr>
        <w:pStyle w:val="ListParagraph"/>
        <w:shd w:val="clear" w:color="auto" w:fill="FFFFFF"/>
        <w:spacing w:before="100" w:beforeAutospacing="1" w:after="100" w:afterAutospacing="1"/>
        <w:rPr>
          <w:rFonts w:ascii="Arial" w:hAnsi="Arial" w:cs="Arial"/>
          <w:color w:val="242424"/>
          <w:lang w:eastAsia="en-PH"/>
        </w:rPr>
      </w:pPr>
    </w:p>
    <w:p w14:paraId="46F0A2CF" w14:textId="77777777" w:rsidR="00127617" w:rsidRPr="00127617" w:rsidRDefault="00127617" w:rsidP="00672182">
      <w:pPr>
        <w:pStyle w:val="ListParagraph"/>
        <w:shd w:val="clear" w:color="auto" w:fill="FFFFFF"/>
        <w:spacing w:before="100" w:beforeAutospacing="1" w:after="100" w:afterAutospacing="1"/>
        <w:ind w:firstLine="720"/>
        <w:rPr>
          <w:rFonts w:ascii="Arial" w:hAnsi="Arial" w:cs="Arial"/>
          <w:color w:val="242424"/>
          <w:lang w:eastAsia="en-PH"/>
        </w:rPr>
      </w:pPr>
      <w:r w:rsidRPr="00127617">
        <w:rPr>
          <w:rFonts w:ascii="Arial" w:hAnsi="Arial" w:cs="Arial"/>
          <w:color w:val="242424"/>
          <w:lang w:eastAsia="en-PH"/>
        </w:rPr>
        <w:t>The treatment of children suffering complications of measles can save their lives. Vitamin A administration can help to avoid the complications of eye damage and blindness. All children with severe measles, and all children in developing countries with measles, should receive vitamin A supplementation as soon as they are seen at a health facility, and a second dose should be given the next day. General nutritional support and the treatment of dehydration with oral rehydration solution may be necessary. It is very important to encourage children with measles to eat and drink.</w:t>
      </w:r>
    </w:p>
    <w:p w14:paraId="60E3AC9D" w14:textId="77777777" w:rsidR="00672182" w:rsidRDefault="00672182" w:rsidP="00672182">
      <w:pPr>
        <w:pStyle w:val="ListParagraph"/>
        <w:shd w:val="clear" w:color="auto" w:fill="FFFFFF"/>
        <w:spacing w:before="100" w:beforeAutospacing="1" w:after="100" w:afterAutospacing="1"/>
        <w:rPr>
          <w:rFonts w:ascii="Arial" w:hAnsi="Arial" w:cs="Arial"/>
          <w:b/>
          <w:bCs/>
          <w:color w:val="242424"/>
          <w:lang w:eastAsia="en-PH"/>
        </w:rPr>
      </w:pPr>
    </w:p>
    <w:p w14:paraId="18A2A9D5" w14:textId="5B9A9564" w:rsidR="00127617" w:rsidRDefault="00127617" w:rsidP="00672182">
      <w:pPr>
        <w:pStyle w:val="ListParagraph"/>
        <w:shd w:val="clear" w:color="auto" w:fill="FFFFFF"/>
        <w:spacing w:before="100" w:beforeAutospacing="1" w:after="100" w:afterAutospacing="1"/>
        <w:rPr>
          <w:rFonts w:ascii="Arial" w:hAnsi="Arial" w:cs="Arial"/>
          <w:b/>
          <w:bCs/>
          <w:color w:val="242424"/>
          <w:lang w:eastAsia="en-PH"/>
        </w:rPr>
      </w:pPr>
      <w:r w:rsidRPr="00127617">
        <w:rPr>
          <w:rFonts w:ascii="Arial" w:hAnsi="Arial" w:cs="Arial"/>
          <w:b/>
          <w:bCs/>
          <w:color w:val="242424"/>
          <w:lang w:eastAsia="en-PH"/>
        </w:rPr>
        <w:t>How is measles prevented?</w:t>
      </w:r>
    </w:p>
    <w:p w14:paraId="5461F644" w14:textId="77777777" w:rsidR="007D41A9" w:rsidRPr="00127617" w:rsidRDefault="007D41A9" w:rsidP="00672182">
      <w:pPr>
        <w:pStyle w:val="ListParagraph"/>
        <w:shd w:val="clear" w:color="auto" w:fill="FFFFFF"/>
        <w:spacing w:before="100" w:beforeAutospacing="1" w:after="100" w:afterAutospacing="1"/>
        <w:rPr>
          <w:rFonts w:ascii="Arial" w:hAnsi="Arial" w:cs="Arial"/>
          <w:color w:val="242424"/>
          <w:lang w:eastAsia="en-PH"/>
        </w:rPr>
      </w:pPr>
    </w:p>
    <w:p w14:paraId="335A008F" w14:textId="77777777" w:rsidR="00127617" w:rsidRPr="00127617" w:rsidRDefault="00127617" w:rsidP="00672182">
      <w:pPr>
        <w:pStyle w:val="ListParagraph"/>
        <w:shd w:val="clear" w:color="auto" w:fill="FFFFFF"/>
        <w:spacing w:before="100" w:beforeAutospacing="1" w:after="100" w:afterAutospacing="1"/>
        <w:ind w:firstLine="720"/>
        <w:rPr>
          <w:rFonts w:ascii="Arial" w:hAnsi="Arial" w:cs="Arial"/>
          <w:color w:val="242424"/>
          <w:lang w:eastAsia="en-PH"/>
        </w:rPr>
      </w:pPr>
      <w:r w:rsidRPr="00127617">
        <w:rPr>
          <w:rFonts w:ascii="Arial" w:hAnsi="Arial" w:cs="Arial"/>
          <w:color w:val="242424"/>
          <w:lang w:eastAsia="en-PH"/>
        </w:rPr>
        <w:t>The prevention of measles involves immunization with measles vaccine. Children should receive one dose before the age of 1 year. In some countries, measles vaccine is combined with vaccines against the mumps and rubella viruses. Two doses of measles vaccine are recommended in some instances, as in refugee camps where there is a high probability of exposure to the disease.</w:t>
      </w:r>
    </w:p>
    <w:p w14:paraId="5AE1C95B" w14:textId="77777777" w:rsidR="00672182" w:rsidRDefault="00672182" w:rsidP="00672182">
      <w:pPr>
        <w:pStyle w:val="ListParagraph"/>
        <w:shd w:val="clear" w:color="auto" w:fill="FFFFFF"/>
        <w:spacing w:before="100" w:beforeAutospacing="1" w:after="100" w:afterAutospacing="1"/>
        <w:ind w:firstLine="720"/>
        <w:rPr>
          <w:rFonts w:ascii="Arial" w:hAnsi="Arial" w:cs="Arial"/>
          <w:color w:val="242424"/>
          <w:lang w:eastAsia="en-PH"/>
        </w:rPr>
      </w:pPr>
    </w:p>
    <w:p w14:paraId="1ED43FEC" w14:textId="1961E02C" w:rsidR="00127617" w:rsidRPr="00127617" w:rsidRDefault="00127617" w:rsidP="00672182">
      <w:pPr>
        <w:pStyle w:val="ListParagraph"/>
        <w:shd w:val="clear" w:color="auto" w:fill="FFFFFF"/>
        <w:spacing w:before="100" w:beforeAutospacing="1" w:after="100" w:afterAutospacing="1"/>
        <w:ind w:firstLine="720"/>
        <w:rPr>
          <w:rFonts w:ascii="Arial" w:hAnsi="Arial" w:cs="Arial"/>
          <w:color w:val="242424"/>
          <w:lang w:eastAsia="en-PH"/>
        </w:rPr>
      </w:pPr>
      <w:r w:rsidRPr="00127617">
        <w:rPr>
          <w:rFonts w:ascii="Arial" w:hAnsi="Arial" w:cs="Arial"/>
          <w:color w:val="242424"/>
          <w:lang w:eastAsia="en-PH"/>
        </w:rPr>
        <w:t xml:space="preserve">Children should be immunized against measles on admission to hospital because of the danger of infection. If they are aged 6-9 months the initial dose should </w:t>
      </w:r>
      <w:r w:rsidRPr="00127617">
        <w:rPr>
          <w:rFonts w:ascii="Arial" w:hAnsi="Arial" w:cs="Arial"/>
          <w:color w:val="242424"/>
          <w:lang w:eastAsia="en-PH"/>
        </w:rPr>
        <w:lastRenderedPageBreak/>
        <w:t>be followed by a second as soon as possible after the age of 9 months. Children admitted to hospital with measles should be isolated for at least four days after the skin rash appears. Malnourished children with measles should be isolated for the duration of the illness.</w:t>
      </w:r>
    </w:p>
    <w:p w14:paraId="4FA50FA2" w14:textId="71F8EDC0" w:rsidR="00127617" w:rsidRDefault="00127617" w:rsidP="00672182">
      <w:pPr>
        <w:pStyle w:val="ListParagraph"/>
        <w:shd w:val="clear" w:color="auto" w:fill="FFFFFF"/>
        <w:spacing w:before="100" w:beforeAutospacing="1" w:after="100" w:afterAutospacing="1"/>
        <w:ind w:firstLine="720"/>
        <w:rPr>
          <w:rFonts w:ascii="Arial" w:hAnsi="Arial" w:cs="Arial"/>
          <w:color w:val="242424"/>
          <w:lang w:eastAsia="en-PH"/>
        </w:rPr>
      </w:pPr>
      <w:r w:rsidRPr="00127617">
        <w:rPr>
          <w:rFonts w:ascii="Arial" w:hAnsi="Arial" w:cs="Arial"/>
          <w:color w:val="242424"/>
          <w:lang w:eastAsia="en-PH"/>
        </w:rPr>
        <w:t>Some 124 million children under 5 years of age suffer vitamin A deficiency. In areas known to be deficient in vitamin A it can be given at the same time as measles vaccine or any other recommended EPI vaccine.</w:t>
      </w:r>
    </w:p>
    <w:p w14:paraId="75C5C03B" w14:textId="3E6C7D69" w:rsidR="00672182" w:rsidRDefault="00672182" w:rsidP="00672182">
      <w:pPr>
        <w:pStyle w:val="ListParagraph"/>
        <w:shd w:val="clear" w:color="auto" w:fill="FFFFFF"/>
        <w:spacing w:before="100" w:beforeAutospacing="1" w:after="100" w:afterAutospacing="1"/>
        <w:ind w:firstLine="720"/>
        <w:rPr>
          <w:rFonts w:ascii="Arial" w:hAnsi="Arial" w:cs="Arial"/>
          <w:color w:val="242424"/>
          <w:lang w:eastAsia="en-PH"/>
        </w:rPr>
      </w:pPr>
    </w:p>
    <w:p w14:paraId="4AEAB370" w14:textId="2B541A85" w:rsidR="00127617" w:rsidRDefault="00672182" w:rsidP="003F47E4">
      <w:pPr>
        <w:pStyle w:val="ListParagraph"/>
        <w:shd w:val="clear" w:color="auto" w:fill="FFFFFF"/>
        <w:spacing w:before="100" w:beforeAutospacing="1" w:after="100" w:afterAutospacing="1"/>
        <w:ind w:firstLine="720"/>
        <w:rPr>
          <w:rFonts w:ascii="Arial" w:hAnsi="Arial" w:cs="Arial"/>
        </w:rPr>
      </w:pPr>
      <w:r>
        <w:rPr>
          <w:rFonts w:ascii="Arial" w:hAnsi="Arial" w:cs="Arial"/>
          <w:noProof/>
          <w:color w:val="242424"/>
          <w:lang w:eastAsia="en-PH"/>
        </w:rPr>
        <mc:AlternateContent>
          <mc:Choice Requires="wps">
            <w:drawing>
              <wp:anchor distT="0" distB="0" distL="114300" distR="114300" simplePos="0" relativeHeight="251682816" behindDoc="0" locked="0" layoutInCell="1" allowOverlap="1" wp14:anchorId="3559D7D5" wp14:editId="21B9F033">
                <wp:simplePos x="0" y="0"/>
                <wp:positionH relativeFrom="margin">
                  <wp:align>center</wp:align>
                </wp:positionH>
                <wp:positionV relativeFrom="paragraph">
                  <wp:posOffset>483</wp:posOffset>
                </wp:positionV>
                <wp:extent cx="5464175" cy="1154430"/>
                <wp:effectExtent l="0" t="0" r="22225" b="26670"/>
                <wp:wrapSquare wrapText="bothSides"/>
                <wp:docPr id="10" name="Rectangle: Rounded Corners 10"/>
                <wp:cNvGraphicFramePr/>
                <a:graphic xmlns:a="http://schemas.openxmlformats.org/drawingml/2006/main">
                  <a:graphicData uri="http://schemas.microsoft.com/office/word/2010/wordprocessingShape">
                    <wps:wsp>
                      <wps:cNvSpPr/>
                      <wps:spPr>
                        <a:xfrm>
                          <a:off x="0" y="0"/>
                          <a:ext cx="5464175" cy="1154430"/>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795A3" w14:textId="3C0F0782" w:rsidR="00424826" w:rsidRDefault="00424826" w:rsidP="00672182">
                            <w:pPr>
                              <w:jc w:val="center"/>
                              <w:rPr>
                                <w:rFonts w:ascii="Arial" w:hAnsi="Arial" w:cs="Arial"/>
                                <w:b/>
                                <w:bCs/>
                                <w:color w:val="242424"/>
                                <w:sz w:val="20"/>
                                <w:szCs w:val="20"/>
                                <w:lang w:eastAsia="en-PH"/>
                              </w:rPr>
                            </w:pPr>
                            <w:r w:rsidRPr="00672182">
                              <w:rPr>
                                <w:rFonts w:ascii="Arial" w:hAnsi="Arial" w:cs="Arial"/>
                                <w:b/>
                                <w:bCs/>
                                <w:color w:val="242424"/>
                                <w:sz w:val="20"/>
                                <w:szCs w:val="20"/>
                                <w:lang w:eastAsia="en-PH"/>
                              </w:rPr>
                              <w:t>Measles is a highly infectious viral disease that is spread from person to person through sneezing, coughing and close personal contact.</w:t>
                            </w:r>
                          </w:p>
                          <w:p w14:paraId="279FE490" w14:textId="77777777" w:rsidR="00424826" w:rsidRPr="00672182" w:rsidRDefault="00424826" w:rsidP="00672182">
                            <w:pPr>
                              <w:jc w:val="center"/>
                              <w:rPr>
                                <w:rFonts w:ascii="Arial" w:hAnsi="Arial" w:cs="Arial"/>
                                <w:color w:val="242424"/>
                                <w:sz w:val="20"/>
                                <w:szCs w:val="20"/>
                                <w:lang w:eastAsia="en-PH"/>
                              </w:rPr>
                            </w:pPr>
                          </w:p>
                          <w:p w14:paraId="77345C10" w14:textId="3C103617" w:rsidR="00424826" w:rsidRDefault="00424826" w:rsidP="00672182">
                            <w:pPr>
                              <w:jc w:val="center"/>
                              <w:rPr>
                                <w:rFonts w:ascii="Arial" w:hAnsi="Arial" w:cs="Arial"/>
                                <w:b/>
                                <w:bCs/>
                                <w:color w:val="242424"/>
                                <w:sz w:val="20"/>
                                <w:szCs w:val="20"/>
                                <w:lang w:eastAsia="en-PH"/>
                              </w:rPr>
                            </w:pPr>
                            <w:r w:rsidRPr="00672182">
                              <w:rPr>
                                <w:rFonts w:ascii="Arial" w:hAnsi="Arial" w:cs="Arial"/>
                                <w:b/>
                                <w:bCs/>
                                <w:color w:val="242424"/>
                                <w:sz w:val="20"/>
                                <w:szCs w:val="20"/>
                                <w:lang w:eastAsia="en-PH"/>
                              </w:rPr>
                              <w:t>All children should receive measles vaccine before the age of 1 year.</w:t>
                            </w:r>
                          </w:p>
                          <w:p w14:paraId="54F7D8A9" w14:textId="77777777" w:rsidR="00424826" w:rsidRPr="00672182" w:rsidRDefault="00424826" w:rsidP="00672182">
                            <w:pPr>
                              <w:jc w:val="center"/>
                              <w:rPr>
                                <w:rFonts w:ascii="Arial" w:hAnsi="Arial" w:cs="Arial"/>
                                <w:color w:val="242424"/>
                                <w:sz w:val="20"/>
                                <w:szCs w:val="20"/>
                                <w:lang w:eastAsia="en-PH"/>
                              </w:rPr>
                            </w:pPr>
                          </w:p>
                          <w:p w14:paraId="4798CA06" w14:textId="2EBCC774" w:rsidR="00424826" w:rsidRPr="00672182" w:rsidRDefault="00424826" w:rsidP="00672182">
                            <w:pPr>
                              <w:jc w:val="center"/>
                              <w:rPr>
                                <w:sz w:val="20"/>
                                <w:szCs w:val="20"/>
                              </w:rPr>
                            </w:pPr>
                            <w:r w:rsidRPr="00672182">
                              <w:rPr>
                                <w:rFonts w:ascii="Arial" w:hAnsi="Arial" w:cs="Arial"/>
                                <w:b/>
                                <w:bCs/>
                                <w:color w:val="242424"/>
                                <w:sz w:val="20"/>
                                <w:szCs w:val="20"/>
                                <w:lang w:eastAsia="en-PH"/>
                              </w:rPr>
                              <w:t>Severe complications of measles can be avoided if proper treatment is given.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59D7D5" id="Rectangle: Rounded Corners 10" o:spid="_x0000_s1028" style="position:absolute;left:0;text-align:left;margin-left:0;margin-top:.05pt;width:430.25pt;height:90.9pt;z-index:251682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" filled="f" strokecolor="#538135 [2409]" strokeweight="1pt">
                <v:stroke joinstyle="miter"/>
                <v:textbox>
                  <w:txbxContent>
                    <w:p w14:paraId="2AF795A3" w14:textId="3C0F0782" w:rsidR="00424826" w:rsidRDefault="00424826" w:rsidP="00672182">
                      <w:pPr>
                        <w:jc w:val="center"/>
                        <w:rPr>
                          <w:rFonts w:ascii="Arial" w:hAnsi="Arial" w:cs="Arial"/>
                          <w:b/>
                          <w:bCs/>
                          <w:color w:val="242424"/>
                          <w:sz w:val="20"/>
                          <w:szCs w:val="20"/>
                          <w:lang w:eastAsia="en-PH"/>
                        </w:rPr>
                      </w:pPr>
                      <w:r w:rsidRPr="00672182">
                        <w:rPr>
                          <w:rFonts w:ascii="Arial" w:hAnsi="Arial" w:cs="Arial"/>
                          <w:b/>
                          <w:bCs/>
                          <w:color w:val="242424"/>
                          <w:sz w:val="20"/>
                          <w:szCs w:val="20"/>
                          <w:lang w:eastAsia="en-PH"/>
                        </w:rPr>
                        <w:t>Measles is a highly infectious viral disease that is spread from person to person through sneezing, coughing and close personal contact.</w:t>
                      </w:r>
                    </w:p>
                    <w:p w14:paraId="279FE490" w14:textId="77777777" w:rsidR="00424826" w:rsidRPr="00672182" w:rsidRDefault="00424826" w:rsidP="00672182">
                      <w:pPr>
                        <w:jc w:val="center"/>
                        <w:rPr>
                          <w:rFonts w:ascii="Arial" w:hAnsi="Arial" w:cs="Arial"/>
                          <w:color w:val="242424"/>
                          <w:sz w:val="20"/>
                          <w:szCs w:val="20"/>
                          <w:lang w:eastAsia="en-PH"/>
                        </w:rPr>
                      </w:pPr>
                    </w:p>
                    <w:p w14:paraId="77345C10" w14:textId="3C103617" w:rsidR="00424826" w:rsidRDefault="00424826" w:rsidP="00672182">
                      <w:pPr>
                        <w:jc w:val="center"/>
                        <w:rPr>
                          <w:rFonts w:ascii="Arial" w:hAnsi="Arial" w:cs="Arial"/>
                          <w:b/>
                          <w:bCs/>
                          <w:color w:val="242424"/>
                          <w:sz w:val="20"/>
                          <w:szCs w:val="20"/>
                          <w:lang w:eastAsia="en-PH"/>
                        </w:rPr>
                      </w:pPr>
                      <w:r w:rsidRPr="00672182">
                        <w:rPr>
                          <w:rFonts w:ascii="Arial" w:hAnsi="Arial" w:cs="Arial"/>
                          <w:b/>
                          <w:bCs/>
                          <w:color w:val="242424"/>
                          <w:sz w:val="20"/>
                          <w:szCs w:val="20"/>
                          <w:lang w:eastAsia="en-PH"/>
                        </w:rPr>
                        <w:t>All children should receive measles vaccine before the age of 1 year.</w:t>
                      </w:r>
                    </w:p>
                    <w:p w14:paraId="54F7D8A9" w14:textId="77777777" w:rsidR="00424826" w:rsidRPr="00672182" w:rsidRDefault="00424826" w:rsidP="00672182">
                      <w:pPr>
                        <w:jc w:val="center"/>
                        <w:rPr>
                          <w:rFonts w:ascii="Arial" w:hAnsi="Arial" w:cs="Arial"/>
                          <w:color w:val="242424"/>
                          <w:sz w:val="20"/>
                          <w:szCs w:val="20"/>
                          <w:lang w:eastAsia="en-PH"/>
                        </w:rPr>
                      </w:pPr>
                    </w:p>
                    <w:p w14:paraId="4798CA06" w14:textId="2EBCC774" w:rsidR="00424826" w:rsidRPr="00672182" w:rsidRDefault="00424826" w:rsidP="00672182">
                      <w:pPr>
                        <w:jc w:val="center"/>
                        <w:rPr>
                          <w:sz w:val="20"/>
                          <w:szCs w:val="20"/>
                        </w:rPr>
                      </w:pPr>
                      <w:r w:rsidRPr="00672182">
                        <w:rPr>
                          <w:rFonts w:ascii="Arial" w:hAnsi="Arial" w:cs="Arial"/>
                          <w:b/>
                          <w:bCs/>
                          <w:color w:val="242424"/>
                          <w:sz w:val="20"/>
                          <w:szCs w:val="20"/>
                          <w:lang w:eastAsia="en-PH"/>
                        </w:rPr>
                        <w:t>Severe complications of measles can be avoided if proper treatment is given.</w:t>
                      </w:r>
                    </w:p>
                  </w:txbxContent>
                </v:textbox>
                <w10:wrap type="square" anchorx="margin"/>
              </v:roundrect>
            </w:pict>
          </mc:Fallback>
        </mc:AlternateContent>
      </w:r>
    </w:p>
    <w:p w14:paraId="7F0E20D8" w14:textId="5C0EEDA9" w:rsidR="00127617" w:rsidRDefault="00127617" w:rsidP="00127617">
      <w:pPr>
        <w:pStyle w:val="ListParagraph"/>
        <w:spacing w:line="276" w:lineRule="auto"/>
        <w:rPr>
          <w:rFonts w:ascii="Arial" w:hAnsi="Arial" w:cs="Arial"/>
        </w:rPr>
      </w:pPr>
    </w:p>
    <w:p w14:paraId="673B73E4" w14:textId="0F3C988B" w:rsidR="001B4218" w:rsidRPr="00500F6D" w:rsidRDefault="001B4218" w:rsidP="001B4218">
      <w:pPr>
        <w:pStyle w:val="ListParagraph"/>
        <w:numPr>
          <w:ilvl w:val="0"/>
          <w:numId w:val="35"/>
        </w:numPr>
        <w:spacing w:line="276" w:lineRule="auto"/>
        <w:rPr>
          <w:rFonts w:ascii="Arial" w:hAnsi="Arial" w:cs="Arial"/>
          <w:b/>
          <w:bCs/>
        </w:rPr>
      </w:pPr>
      <w:r w:rsidRPr="00500F6D">
        <w:rPr>
          <w:rFonts w:ascii="Arial" w:hAnsi="Arial" w:cs="Arial"/>
          <w:b/>
          <w:bCs/>
        </w:rPr>
        <w:t>PERTUSSIS</w:t>
      </w:r>
    </w:p>
    <w:p w14:paraId="1E9CC82B" w14:textId="77777777" w:rsidR="0096299D" w:rsidRPr="0096299D" w:rsidRDefault="0096299D" w:rsidP="0096299D">
      <w:pPr>
        <w:shd w:val="clear" w:color="auto" w:fill="FFFFFF"/>
        <w:spacing w:before="100" w:beforeAutospacing="1" w:after="100" w:afterAutospacing="1"/>
        <w:ind w:left="720" w:firstLine="720"/>
        <w:rPr>
          <w:rFonts w:ascii="Arial" w:hAnsi="Arial" w:cs="Arial"/>
          <w:color w:val="242424"/>
          <w:lang w:eastAsia="en-PH"/>
        </w:rPr>
      </w:pPr>
      <w:r w:rsidRPr="0096299D">
        <w:rPr>
          <w:rFonts w:ascii="Arial" w:hAnsi="Arial" w:cs="Arial"/>
          <w:color w:val="242424"/>
          <w:lang w:eastAsia="en-PH"/>
        </w:rPr>
        <w:t>Pertussis, or whooping cough, is a disease of the respiratory tract caused by a germ called </w:t>
      </w:r>
      <w:r w:rsidRPr="0096299D">
        <w:rPr>
          <w:rFonts w:ascii="Arial" w:hAnsi="Arial" w:cs="Arial"/>
          <w:i/>
          <w:iCs/>
          <w:color w:val="242424"/>
          <w:lang w:eastAsia="en-PH"/>
        </w:rPr>
        <w:t>Bordetella pertussis </w:t>
      </w:r>
      <w:r w:rsidRPr="0096299D">
        <w:rPr>
          <w:rFonts w:ascii="Arial" w:hAnsi="Arial" w:cs="Arial"/>
          <w:color w:val="242424"/>
          <w:lang w:eastAsia="en-PH"/>
        </w:rPr>
        <w:t>which lives in the mouth, nose and throat. Many children with pertussis have coughing spells lasting four to eight weeks. The disease is common in non-immunized children everywhere. It has become increasingly so in recent years and severe epidemics have occurred in countries where immunization coverage has declined. The disease is most dangerous in children aged under 1 year.</w:t>
      </w:r>
    </w:p>
    <w:p w14:paraId="7FB7D1D0" w14:textId="4D317FD8" w:rsidR="0096299D" w:rsidRDefault="0096299D" w:rsidP="00F136E1">
      <w:pPr>
        <w:shd w:val="clear" w:color="auto" w:fill="FFFFFF"/>
        <w:ind w:left="720"/>
        <w:rPr>
          <w:rFonts w:ascii="Arial" w:hAnsi="Arial" w:cs="Arial"/>
          <w:b/>
          <w:bCs/>
          <w:color w:val="242424"/>
          <w:lang w:eastAsia="en-PH"/>
        </w:rPr>
      </w:pPr>
      <w:r w:rsidRPr="0096299D">
        <w:rPr>
          <w:rFonts w:ascii="Arial" w:hAnsi="Arial" w:cs="Arial"/>
          <w:b/>
          <w:bCs/>
          <w:color w:val="242424"/>
          <w:lang w:eastAsia="en-PH"/>
        </w:rPr>
        <w:t>How is pertussis spread?</w:t>
      </w:r>
    </w:p>
    <w:p w14:paraId="7F0265F2" w14:textId="77777777" w:rsidR="007D41A9" w:rsidRPr="0096299D" w:rsidRDefault="007D41A9" w:rsidP="00F136E1">
      <w:pPr>
        <w:shd w:val="clear" w:color="auto" w:fill="FFFFFF"/>
        <w:ind w:left="720"/>
        <w:rPr>
          <w:rFonts w:ascii="Arial" w:hAnsi="Arial" w:cs="Arial"/>
          <w:color w:val="242424"/>
          <w:lang w:eastAsia="en-PH"/>
        </w:rPr>
      </w:pPr>
    </w:p>
    <w:p w14:paraId="49F9219B" w14:textId="77777777" w:rsidR="0096299D" w:rsidRPr="0096299D" w:rsidRDefault="0096299D" w:rsidP="00F136E1">
      <w:pPr>
        <w:shd w:val="clear" w:color="auto" w:fill="FFFFFF"/>
        <w:ind w:left="720" w:firstLine="720"/>
        <w:rPr>
          <w:rFonts w:ascii="Arial" w:hAnsi="Arial" w:cs="Arial"/>
          <w:color w:val="242424"/>
          <w:lang w:eastAsia="en-PH"/>
        </w:rPr>
      </w:pPr>
      <w:r w:rsidRPr="0096299D">
        <w:rPr>
          <w:rFonts w:ascii="Arial" w:hAnsi="Arial" w:cs="Arial"/>
          <w:color w:val="242424"/>
          <w:lang w:eastAsia="en-PH"/>
        </w:rPr>
        <w:t>Pertussis spreads very easily from person to person in droplets produced by coughing or sneezing. Most persons exposed to the germs become infected. In many countries the disease occurs in regular epidemic cycles of three to five years. The most susceptible people are the youngest non-immunized children.</w:t>
      </w:r>
    </w:p>
    <w:p w14:paraId="758B19B0" w14:textId="3E2ACA68" w:rsidR="0096299D" w:rsidRDefault="0096299D" w:rsidP="0096299D">
      <w:pPr>
        <w:shd w:val="clear" w:color="auto" w:fill="FFFFFF"/>
        <w:spacing w:before="100" w:beforeAutospacing="1" w:after="100" w:afterAutospacing="1"/>
        <w:ind w:left="720" w:firstLine="720"/>
        <w:rPr>
          <w:rFonts w:ascii="Arial" w:hAnsi="Arial" w:cs="Arial"/>
          <w:color w:val="242424"/>
          <w:lang w:eastAsia="en-PH"/>
        </w:rPr>
      </w:pPr>
      <w:r>
        <w:rPr>
          <w:rFonts w:ascii="Arial" w:hAnsi="Arial" w:cs="Arial"/>
          <w:noProof/>
          <w:color w:val="242424"/>
          <w:lang w:eastAsia="en-PH"/>
        </w:rPr>
        <mc:AlternateContent>
          <mc:Choice Requires="wps">
            <w:drawing>
              <wp:anchor distT="0" distB="0" distL="114300" distR="114300" simplePos="0" relativeHeight="251684864" behindDoc="0" locked="0" layoutInCell="1" allowOverlap="1" wp14:anchorId="28B062F4" wp14:editId="4E991923">
                <wp:simplePos x="0" y="0"/>
                <wp:positionH relativeFrom="margin">
                  <wp:posOffset>725805</wp:posOffset>
                </wp:positionH>
                <wp:positionV relativeFrom="paragraph">
                  <wp:posOffset>774562</wp:posOffset>
                </wp:positionV>
                <wp:extent cx="5464175" cy="460375"/>
                <wp:effectExtent l="0" t="0" r="22225" b="15875"/>
                <wp:wrapSquare wrapText="bothSides"/>
                <wp:docPr id="11" name="Rectangle: Rounded Corners 11"/>
                <wp:cNvGraphicFramePr/>
                <a:graphic xmlns:a="http://schemas.openxmlformats.org/drawingml/2006/main">
                  <a:graphicData uri="http://schemas.microsoft.com/office/word/2010/wordprocessingShape">
                    <wps:wsp>
                      <wps:cNvSpPr/>
                      <wps:spPr>
                        <a:xfrm>
                          <a:off x="0" y="0"/>
                          <a:ext cx="5464175" cy="460375"/>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D7509" w14:textId="26567FE6" w:rsidR="00424826" w:rsidRPr="0096299D" w:rsidRDefault="00424826" w:rsidP="0096299D">
                            <w:pPr>
                              <w:jc w:val="center"/>
                              <w:rPr>
                                <w:sz w:val="20"/>
                                <w:szCs w:val="20"/>
                              </w:rPr>
                            </w:pPr>
                            <w:r w:rsidRPr="0096299D">
                              <w:rPr>
                                <w:rFonts w:ascii="Arial" w:hAnsi="Arial" w:cs="Arial"/>
                                <w:b/>
                                <w:bCs/>
                                <w:color w:val="242424"/>
                                <w:sz w:val="20"/>
                                <w:szCs w:val="20"/>
                                <w:lang w:eastAsia="en-PH"/>
                              </w:rPr>
                              <w:t>Young infants are the most likely to contract pertussis and the most likely to develop bacterial pneumonia, a life-threatening complication.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B062F4" id="Rectangle: Rounded Corners 11" o:spid="_x0000_s1029" style="position:absolute;left:0;text-align:left;margin-left:57.15pt;margin-top:61pt;width:430.25pt;height:36.25pt;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" filled="f" strokecolor="#538135 [2409]" strokeweight="1pt">
                <v:stroke joinstyle="miter"/>
                <v:textbox>
                  <w:txbxContent>
                    <w:p w14:paraId="101D7509" w14:textId="26567FE6" w:rsidR="00424826" w:rsidRPr="0096299D" w:rsidRDefault="00424826" w:rsidP="0096299D">
                      <w:pPr>
                        <w:jc w:val="center"/>
                        <w:rPr>
                          <w:sz w:val="20"/>
                          <w:szCs w:val="20"/>
                        </w:rPr>
                      </w:pPr>
                      <w:r w:rsidRPr="0096299D">
                        <w:rPr>
                          <w:rFonts w:ascii="Arial" w:hAnsi="Arial" w:cs="Arial"/>
                          <w:b/>
                          <w:bCs/>
                          <w:color w:val="242424"/>
                          <w:sz w:val="20"/>
                          <w:szCs w:val="20"/>
                          <w:lang w:eastAsia="en-PH"/>
                        </w:rPr>
                        <w:t>Young infants are the most likely to contract pertussis and the most likely to develop bacterial pneumonia, a life-threatening complication.</w:t>
                      </w:r>
                    </w:p>
                  </w:txbxContent>
                </v:textbox>
                <w10:wrap type="square" anchorx="margin"/>
              </v:roundrect>
            </w:pict>
          </mc:Fallback>
        </mc:AlternateContent>
      </w:r>
      <w:r w:rsidRPr="0096299D">
        <w:rPr>
          <w:rFonts w:ascii="Arial" w:hAnsi="Arial" w:cs="Arial"/>
          <w:color w:val="242424"/>
          <w:lang w:eastAsia="en-PH"/>
        </w:rPr>
        <w:t>The disease is most readily transmitted as from seven days after a person has been exposed to the germs until three weeks after the start of coughing. The incubation period can be up to 21 days.</w:t>
      </w:r>
    </w:p>
    <w:p w14:paraId="15B23DE6" w14:textId="28F0EFC3" w:rsidR="0096299D" w:rsidRDefault="0096299D" w:rsidP="0096299D">
      <w:pPr>
        <w:shd w:val="clear" w:color="auto" w:fill="FFFFFF"/>
        <w:spacing w:before="100" w:beforeAutospacing="1" w:after="100" w:afterAutospacing="1"/>
        <w:ind w:left="720" w:firstLine="720"/>
        <w:rPr>
          <w:rFonts w:ascii="Arial" w:hAnsi="Arial" w:cs="Arial"/>
          <w:color w:val="242424"/>
          <w:lang w:eastAsia="en-PH"/>
        </w:rPr>
      </w:pPr>
    </w:p>
    <w:p w14:paraId="462660BB" w14:textId="7CA835E0" w:rsidR="0096299D" w:rsidRPr="0096299D" w:rsidRDefault="0096299D" w:rsidP="0096299D">
      <w:pPr>
        <w:shd w:val="clear" w:color="auto" w:fill="FFFFFF"/>
        <w:spacing w:before="100" w:beforeAutospacing="1" w:after="100" w:afterAutospacing="1"/>
        <w:ind w:left="720"/>
        <w:rPr>
          <w:rFonts w:ascii="Arial" w:hAnsi="Arial" w:cs="Arial"/>
          <w:color w:val="242424"/>
          <w:lang w:eastAsia="en-PH"/>
        </w:rPr>
      </w:pPr>
      <w:r w:rsidRPr="0096299D">
        <w:rPr>
          <w:rFonts w:ascii="Arial" w:hAnsi="Arial" w:cs="Arial"/>
          <w:b/>
          <w:bCs/>
          <w:color w:val="242424"/>
          <w:lang w:eastAsia="en-PH"/>
        </w:rPr>
        <w:t>What are the signs and symptoms?</w:t>
      </w:r>
    </w:p>
    <w:p w14:paraId="4959D248" w14:textId="77777777" w:rsidR="0096299D" w:rsidRPr="0096299D" w:rsidRDefault="0096299D" w:rsidP="0096299D">
      <w:pPr>
        <w:shd w:val="clear" w:color="auto" w:fill="FFFFFF"/>
        <w:spacing w:before="100" w:beforeAutospacing="1" w:after="100" w:afterAutospacing="1"/>
        <w:ind w:left="720" w:firstLine="720"/>
        <w:rPr>
          <w:rFonts w:ascii="Arial" w:hAnsi="Arial" w:cs="Arial"/>
          <w:color w:val="242424"/>
          <w:lang w:eastAsia="en-PH"/>
        </w:rPr>
      </w:pPr>
      <w:r w:rsidRPr="0096299D">
        <w:rPr>
          <w:rFonts w:ascii="Arial" w:hAnsi="Arial" w:cs="Arial"/>
          <w:color w:val="242424"/>
          <w:lang w:eastAsia="en-PH"/>
        </w:rPr>
        <w:t xml:space="preserve">There are usually three stages in the illness. Initially a child appears to have a common cold, with runny nose, watery eyes, sneezing, fever and a mild cough. The cough gradually worsens and the second stage involves numerous bursts of rapid </w:t>
      </w:r>
      <w:r w:rsidRPr="0096299D">
        <w:rPr>
          <w:rFonts w:ascii="Arial" w:hAnsi="Arial" w:cs="Arial"/>
          <w:color w:val="242424"/>
          <w:lang w:eastAsia="en-PH"/>
        </w:rPr>
        <w:lastRenderedPageBreak/>
        <w:t>coughing. At the end of these bursts the child takes in air with a high-pitched whoop. The child may turn blue because of a lack of oxygen during a long burst of coughing. Vomiting and exhaustion often follow the coughing attacks, which are particularly frequent at night. This stage usually lasts one to six weeks but may go on for up to ten weeks. The attacks become milder with the passage of time.</w:t>
      </w:r>
    </w:p>
    <w:p w14:paraId="15E4E0A9" w14:textId="77777777" w:rsidR="0096299D" w:rsidRPr="0096299D" w:rsidRDefault="0096299D" w:rsidP="0096299D">
      <w:pPr>
        <w:shd w:val="clear" w:color="auto" w:fill="FFFFFF"/>
        <w:spacing w:before="100" w:beforeAutospacing="1" w:after="100" w:afterAutospacing="1"/>
        <w:ind w:left="720"/>
        <w:rPr>
          <w:rFonts w:ascii="Arial" w:hAnsi="Arial" w:cs="Arial"/>
          <w:color w:val="242424"/>
          <w:lang w:eastAsia="en-PH"/>
        </w:rPr>
      </w:pPr>
      <w:r w:rsidRPr="0096299D">
        <w:rPr>
          <w:rFonts w:ascii="Arial" w:hAnsi="Arial" w:cs="Arial"/>
          <w:color w:val="242424"/>
          <w:lang w:eastAsia="en-PH"/>
        </w:rPr>
        <w:t>In the third stage, when recovery takes place, the coughing gradually becomes less intense and stops in two to three weeks. There is not usually a high fever during the illness.</w:t>
      </w:r>
    </w:p>
    <w:p w14:paraId="088B7855" w14:textId="66214439" w:rsidR="0096299D" w:rsidRPr="0096299D" w:rsidRDefault="0096299D" w:rsidP="0096299D">
      <w:pPr>
        <w:shd w:val="clear" w:color="auto" w:fill="FFFFFF"/>
        <w:spacing w:before="100" w:beforeAutospacing="1" w:after="100" w:afterAutospacing="1"/>
        <w:ind w:left="720"/>
        <w:rPr>
          <w:rFonts w:ascii="Arial" w:hAnsi="Arial" w:cs="Arial"/>
          <w:color w:val="242424"/>
          <w:lang w:eastAsia="en-PH"/>
        </w:rPr>
      </w:pPr>
      <w:r w:rsidRPr="0096299D">
        <w:rPr>
          <w:rFonts w:ascii="Arial" w:hAnsi="Arial" w:cs="Arial"/>
          <w:b/>
          <w:bCs/>
          <w:color w:val="242424"/>
          <w:lang w:eastAsia="en-PH"/>
        </w:rPr>
        <w:t>What are the complications?</w:t>
      </w:r>
    </w:p>
    <w:p w14:paraId="69940C8C" w14:textId="77777777" w:rsidR="0096299D" w:rsidRPr="0096299D" w:rsidRDefault="0096299D" w:rsidP="00EE6917">
      <w:pPr>
        <w:shd w:val="clear" w:color="auto" w:fill="FFFFFF"/>
        <w:spacing w:before="100" w:beforeAutospacing="1" w:after="100" w:afterAutospacing="1"/>
        <w:ind w:left="720" w:firstLine="720"/>
        <w:rPr>
          <w:rFonts w:ascii="Arial" w:hAnsi="Arial" w:cs="Arial"/>
          <w:color w:val="242424"/>
          <w:lang w:eastAsia="en-PH"/>
        </w:rPr>
      </w:pPr>
      <w:r w:rsidRPr="0096299D">
        <w:rPr>
          <w:rFonts w:ascii="Arial" w:hAnsi="Arial" w:cs="Arial"/>
          <w:color w:val="242424"/>
          <w:lang w:eastAsia="en-PH"/>
        </w:rPr>
        <w:t>Complications are most probable in young infants. The commonest and the cause of most deaths is bacterial pneumonia. Convulsions and seizures may occur, these complications arising because of the reduced oxygen supply to the brain during coughing attacks or because of the toxins released by the pertussis germs. Less serious complications include loss of appetite, inflammation of the middle ear, and dehydration.</w:t>
      </w:r>
    </w:p>
    <w:p w14:paraId="6FB2557C" w14:textId="25431FBE" w:rsidR="0096299D" w:rsidRPr="0096299D" w:rsidRDefault="0096299D" w:rsidP="0096299D">
      <w:pPr>
        <w:shd w:val="clear" w:color="auto" w:fill="FFFFFF"/>
        <w:spacing w:before="100" w:beforeAutospacing="1" w:after="100" w:afterAutospacing="1"/>
        <w:ind w:left="720"/>
        <w:rPr>
          <w:rFonts w:ascii="Arial" w:hAnsi="Arial" w:cs="Arial"/>
          <w:color w:val="242424"/>
          <w:lang w:eastAsia="en-PH"/>
        </w:rPr>
      </w:pPr>
      <w:r w:rsidRPr="0096299D">
        <w:rPr>
          <w:rFonts w:ascii="Arial" w:hAnsi="Arial" w:cs="Arial"/>
          <w:b/>
          <w:bCs/>
          <w:color w:val="242424"/>
          <w:lang w:eastAsia="en-PH"/>
        </w:rPr>
        <w:t>What is the treatment for pertussis?</w:t>
      </w:r>
    </w:p>
    <w:p w14:paraId="27867534" w14:textId="2D0A861A" w:rsidR="0096299D" w:rsidRDefault="0096299D" w:rsidP="00EE6917">
      <w:pPr>
        <w:shd w:val="clear" w:color="auto" w:fill="FFFFFF"/>
        <w:spacing w:before="100" w:beforeAutospacing="1" w:after="100" w:afterAutospacing="1"/>
        <w:ind w:left="720" w:firstLine="720"/>
        <w:rPr>
          <w:rFonts w:ascii="Arial" w:hAnsi="Arial" w:cs="Arial"/>
          <w:color w:val="242424"/>
          <w:lang w:eastAsia="en-PH"/>
        </w:rPr>
      </w:pPr>
      <w:r w:rsidRPr="0096299D">
        <w:rPr>
          <w:rFonts w:ascii="Arial" w:hAnsi="Arial" w:cs="Arial"/>
          <w:color w:val="242424"/>
          <w:lang w:eastAsia="en-PH"/>
        </w:rPr>
        <w:t>Treatment with an antibiotic, usually erythromycin, may make the illness less severe. The use of antibiotics also reduces the ability of the patient to infect others because the medicaments kill germs in the nose and throat. Plenty of fluids should be given to prevent dehydration. Sometimes people in the same household as a patient are given antibiotics to reduce the probability of infection.</w:t>
      </w:r>
    </w:p>
    <w:p w14:paraId="6C4B08CE" w14:textId="7ECC706A" w:rsidR="0096299D" w:rsidRPr="0096299D" w:rsidRDefault="0096299D" w:rsidP="0096299D">
      <w:pPr>
        <w:shd w:val="clear" w:color="auto" w:fill="FFFFFF"/>
        <w:spacing w:before="100" w:beforeAutospacing="1" w:after="100" w:afterAutospacing="1"/>
        <w:ind w:left="720"/>
        <w:rPr>
          <w:rFonts w:ascii="Arial" w:hAnsi="Arial" w:cs="Arial"/>
          <w:color w:val="242424"/>
          <w:lang w:eastAsia="en-PH"/>
        </w:rPr>
      </w:pPr>
      <w:r w:rsidRPr="0096299D">
        <w:rPr>
          <w:rFonts w:ascii="Arial" w:hAnsi="Arial" w:cs="Arial"/>
          <w:b/>
          <w:bCs/>
          <w:color w:val="242424"/>
          <w:lang w:eastAsia="en-PH"/>
        </w:rPr>
        <w:t>How is pertussis prevented?</w:t>
      </w:r>
    </w:p>
    <w:p w14:paraId="159DBA87" w14:textId="5F90865D" w:rsidR="0096299D" w:rsidRDefault="00EE6917" w:rsidP="00EE6917">
      <w:pPr>
        <w:shd w:val="clear" w:color="auto" w:fill="FFFFFF"/>
        <w:spacing w:before="100" w:beforeAutospacing="1" w:after="100" w:afterAutospacing="1"/>
        <w:ind w:left="720" w:firstLine="720"/>
        <w:rPr>
          <w:rFonts w:ascii="Arial" w:hAnsi="Arial" w:cs="Arial"/>
          <w:color w:val="242424"/>
          <w:lang w:eastAsia="en-PH"/>
        </w:rPr>
      </w:pPr>
      <w:r>
        <w:rPr>
          <w:rFonts w:ascii="Arial" w:hAnsi="Arial" w:cs="Arial"/>
          <w:noProof/>
          <w:color w:val="242424"/>
          <w:lang w:eastAsia="en-PH"/>
        </w:rPr>
        <mc:AlternateContent>
          <mc:Choice Requires="wps">
            <w:drawing>
              <wp:anchor distT="0" distB="0" distL="114300" distR="114300" simplePos="0" relativeHeight="251686912" behindDoc="0" locked="0" layoutInCell="1" allowOverlap="1" wp14:anchorId="15C29FC9" wp14:editId="421C9EAD">
                <wp:simplePos x="0" y="0"/>
                <wp:positionH relativeFrom="margin">
                  <wp:posOffset>894054</wp:posOffset>
                </wp:positionH>
                <wp:positionV relativeFrom="paragraph">
                  <wp:posOffset>818388</wp:posOffset>
                </wp:positionV>
                <wp:extent cx="4966970" cy="1916430"/>
                <wp:effectExtent l="0" t="0" r="24130" b="26670"/>
                <wp:wrapSquare wrapText="bothSides"/>
                <wp:docPr id="13" name="Rectangle: Rounded Corners 13"/>
                <wp:cNvGraphicFramePr/>
                <a:graphic xmlns:a="http://schemas.openxmlformats.org/drawingml/2006/main">
                  <a:graphicData uri="http://schemas.microsoft.com/office/word/2010/wordprocessingShape">
                    <wps:wsp>
                      <wps:cNvSpPr/>
                      <wps:spPr>
                        <a:xfrm>
                          <a:off x="0" y="0"/>
                          <a:ext cx="4966970" cy="1916430"/>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835634" w14:textId="77777777" w:rsidR="00424826" w:rsidRDefault="00424826" w:rsidP="00EE6917">
                            <w:pPr>
                              <w:jc w:val="center"/>
                              <w:rPr>
                                <w:rFonts w:ascii="Arial" w:hAnsi="Arial" w:cs="Arial"/>
                                <w:b/>
                                <w:bCs/>
                                <w:color w:val="242424"/>
                                <w:sz w:val="20"/>
                                <w:szCs w:val="20"/>
                                <w:lang w:eastAsia="en-PH"/>
                              </w:rPr>
                            </w:pPr>
                            <w:r w:rsidRPr="0096299D">
                              <w:rPr>
                                <w:rFonts w:ascii="Arial" w:hAnsi="Arial" w:cs="Arial"/>
                                <w:b/>
                                <w:bCs/>
                                <w:color w:val="242424"/>
                                <w:sz w:val="20"/>
                                <w:szCs w:val="20"/>
                                <w:lang w:eastAsia="en-PH"/>
                              </w:rPr>
                              <w:t xml:space="preserve">Pertussis is a bacterial infection spread from person to person </w:t>
                            </w:r>
                          </w:p>
                          <w:p w14:paraId="0BBF352B" w14:textId="2C4FB838" w:rsidR="00424826" w:rsidRDefault="00424826" w:rsidP="00EE6917">
                            <w:pPr>
                              <w:jc w:val="center"/>
                              <w:rPr>
                                <w:rFonts w:ascii="Arial" w:hAnsi="Arial" w:cs="Arial"/>
                                <w:b/>
                                <w:bCs/>
                                <w:color w:val="242424"/>
                                <w:sz w:val="20"/>
                                <w:szCs w:val="20"/>
                                <w:lang w:eastAsia="en-PH"/>
                              </w:rPr>
                            </w:pPr>
                            <w:r w:rsidRPr="0096299D">
                              <w:rPr>
                                <w:rFonts w:ascii="Arial" w:hAnsi="Arial" w:cs="Arial"/>
                                <w:b/>
                                <w:bCs/>
                                <w:color w:val="242424"/>
                                <w:sz w:val="20"/>
                                <w:szCs w:val="20"/>
                                <w:lang w:eastAsia="en-PH"/>
                              </w:rPr>
                              <w:t>by sneezing and coughing.</w:t>
                            </w:r>
                          </w:p>
                          <w:p w14:paraId="095B02EE" w14:textId="77777777" w:rsidR="00424826" w:rsidRPr="0096299D" w:rsidRDefault="00424826" w:rsidP="00EE6917">
                            <w:pPr>
                              <w:jc w:val="center"/>
                              <w:rPr>
                                <w:rFonts w:ascii="Arial" w:hAnsi="Arial" w:cs="Arial"/>
                                <w:color w:val="242424"/>
                                <w:sz w:val="20"/>
                                <w:szCs w:val="20"/>
                                <w:lang w:eastAsia="en-PH"/>
                              </w:rPr>
                            </w:pPr>
                          </w:p>
                          <w:p w14:paraId="7E04E705" w14:textId="77777777" w:rsidR="00424826" w:rsidRDefault="00424826" w:rsidP="00EE6917">
                            <w:pPr>
                              <w:jc w:val="center"/>
                              <w:rPr>
                                <w:rFonts w:ascii="Arial" w:hAnsi="Arial" w:cs="Arial"/>
                                <w:b/>
                                <w:bCs/>
                                <w:color w:val="242424"/>
                                <w:sz w:val="20"/>
                                <w:szCs w:val="20"/>
                                <w:lang w:eastAsia="en-PH"/>
                              </w:rPr>
                            </w:pPr>
                            <w:r w:rsidRPr="0096299D">
                              <w:rPr>
                                <w:rFonts w:ascii="Arial" w:hAnsi="Arial" w:cs="Arial"/>
                                <w:b/>
                                <w:bCs/>
                                <w:color w:val="242424"/>
                                <w:sz w:val="20"/>
                                <w:szCs w:val="20"/>
                                <w:lang w:eastAsia="en-PH"/>
                              </w:rPr>
                              <w:t>The disease is extremely contagious, especially where people live in</w:t>
                            </w:r>
                          </w:p>
                          <w:p w14:paraId="416762E0" w14:textId="02547B25" w:rsidR="00424826" w:rsidRDefault="00424826" w:rsidP="00EE6917">
                            <w:pPr>
                              <w:jc w:val="center"/>
                              <w:rPr>
                                <w:rFonts w:ascii="Arial" w:hAnsi="Arial" w:cs="Arial"/>
                                <w:b/>
                                <w:bCs/>
                                <w:color w:val="242424"/>
                                <w:sz w:val="20"/>
                                <w:szCs w:val="20"/>
                                <w:lang w:eastAsia="en-PH"/>
                              </w:rPr>
                            </w:pPr>
                            <w:r w:rsidRPr="0096299D">
                              <w:rPr>
                                <w:rFonts w:ascii="Arial" w:hAnsi="Arial" w:cs="Arial"/>
                                <w:b/>
                                <w:bCs/>
                                <w:color w:val="242424"/>
                                <w:sz w:val="20"/>
                                <w:szCs w:val="20"/>
                                <w:lang w:eastAsia="en-PH"/>
                              </w:rPr>
                              <w:t xml:space="preserve">crowded conditions and nutrition </w:t>
                            </w:r>
                            <w:proofErr w:type="gramStart"/>
                            <w:r w:rsidRPr="0096299D">
                              <w:rPr>
                                <w:rFonts w:ascii="Arial" w:hAnsi="Arial" w:cs="Arial"/>
                                <w:b/>
                                <w:bCs/>
                                <w:color w:val="242424"/>
                                <w:sz w:val="20"/>
                                <w:szCs w:val="20"/>
                                <w:lang w:eastAsia="en-PH"/>
                              </w:rPr>
                              <w:t>is</w:t>
                            </w:r>
                            <w:proofErr w:type="gramEnd"/>
                            <w:r w:rsidRPr="0096299D">
                              <w:rPr>
                                <w:rFonts w:ascii="Arial" w:hAnsi="Arial" w:cs="Arial"/>
                                <w:b/>
                                <w:bCs/>
                                <w:color w:val="242424"/>
                                <w:sz w:val="20"/>
                                <w:szCs w:val="20"/>
                                <w:lang w:eastAsia="en-PH"/>
                              </w:rPr>
                              <w:t xml:space="preserve"> poor.</w:t>
                            </w:r>
                          </w:p>
                          <w:p w14:paraId="311A5CE1" w14:textId="77777777" w:rsidR="00424826" w:rsidRPr="0096299D" w:rsidRDefault="00424826" w:rsidP="00EE6917">
                            <w:pPr>
                              <w:jc w:val="center"/>
                              <w:rPr>
                                <w:rFonts w:ascii="Arial" w:hAnsi="Arial" w:cs="Arial"/>
                                <w:color w:val="242424"/>
                                <w:sz w:val="20"/>
                                <w:szCs w:val="20"/>
                                <w:lang w:eastAsia="en-PH"/>
                              </w:rPr>
                            </w:pPr>
                          </w:p>
                          <w:p w14:paraId="6360E285" w14:textId="77777777" w:rsidR="00424826" w:rsidRDefault="00424826" w:rsidP="00EE6917">
                            <w:pPr>
                              <w:jc w:val="center"/>
                              <w:rPr>
                                <w:rFonts w:ascii="Arial" w:hAnsi="Arial" w:cs="Arial"/>
                                <w:b/>
                                <w:bCs/>
                                <w:color w:val="242424"/>
                                <w:sz w:val="20"/>
                                <w:szCs w:val="20"/>
                                <w:lang w:eastAsia="en-PH"/>
                              </w:rPr>
                            </w:pPr>
                            <w:r w:rsidRPr="0096299D">
                              <w:rPr>
                                <w:rFonts w:ascii="Arial" w:hAnsi="Arial" w:cs="Arial"/>
                                <w:b/>
                                <w:bCs/>
                                <w:color w:val="242424"/>
                                <w:sz w:val="20"/>
                                <w:szCs w:val="20"/>
                                <w:lang w:eastAsia="en-PH"/>
                              </w:rPr>
                              <w:t xml:space="preserve">Infants and very young children are the people most likely to be infected, </w:t>
                            </w:r>
                          </w:p>
                          <w:p w14:paraId="36490451" w14:textId="1D1FADF2" w:rsidR="00424826" w:rsidRDefault="00424826" w:rsidP="00EE6917">
                            <w:pPr>
                              <w:jc w:val="center"/>
                              <w:rPr>
                                <w:rFonts w:ascii="Arial" w:hAnsi="Arial" w:cs="Arial"/>
                                <w:b/>
                                <w:bCs/>
                                <w:color w:val="242424"/>
                                <w:sz w:val="20"/>
                                <w:szCs w:val="20"/>
                                <w:lang w:eastAsia="en-PH"/>
                              </w:rPr>
                            </w:pPr>
                            <w:r w:rsidRPr="0096299D">
                              <w:rPr>
                                <w:rFonts w:ascii="Arial" w:hAnsi="Arial" w:cs="Arial"/>
                                <w:b/>
                                <w:bCs/>
                                <w:color w:val="242424"/>
                                <w:sz w:val="20"/>
                                <w:szCs w:val="20"/>
                                <w:lang w:eastAsia="en-PH"/>
                              </w:rPr>
                              <w:t>to have serious complications, and to die from the disease.</w:t>
                            </w:r>
                          </w:p>
                          <w:p w14:paraId="07861E3E" w14:textId="77777777" w:rsidR="00424826" w:rsidRPr="0096299D" w:rsidRDefault="00424826" w:rsidP="00EE6917">
                            <w:pPr>
                              <w:jc w:val="center"/>
                              <w:rPr>
                                <w:rFonts w:ascii="Arial" w:hAnsi="Arial" w:cs="Arial"/>
                                <w:color w:val="242424"/>
                                <w:sz w:val="20"/>
                                <w:szCs w:val="20"/>
                                <w:lang w:eastAsia="en-PH"/>
                              </w:rPr>
                            </w:pPr>
                          </w:p>
                          <w:p w14:paraId="7A6F3E9F" w14:textId="77777777" w:rsidR="00424826" w:rsidRDefault="00424826" w:rsidP="00EE6917">
                            <w:pPr>
                              <w:jc w:val="center"/>
                              <w:rPr>
                                <w:rFonts w:ascii="Arial" w:hAnsi="Arial" w:cs="Arial"/>
                                <w:b/>
                                <w:bCs/>
                                <w:color w:val="242424"/>
                                <w:sz w:val="20"/>
                                <w:szCs w:val="20"/>
                                <w:lang w:eastAsia="en-PH"/>
                              </w:rPr>
                            </w:pPr>
                            <w:r w:rsidRPr="0096299D">
                              <w:rPr>
                                <w:rFonts w:ascii="Arial" w:hAnsi="Arial" w:cs="Arial"/>
                                <w:b/>
                                <w:bCs/>
                                <w:color w:val="242424"/>
                                <w:sz w:val="20"/>
                                <w:szCs w:val="20"/>
                                <w:lang w:eastAsia="en-PH"/>
                              </w:rPr>
                              <w:t>The most effective way to prevent pertussis is</w:t>
                            </w:r>
                          </w:p>
                          <w:p w14:paraId="648E13F5" w14:textId="03DE18EF" w:rsidR="00424826" w:rsidRPr="00EE6917" w:rsidRDefault="00424826" w:rsidP="00EE6917">
                            <w:pPr>
                              <w:jc w:val="center"/>
                              <w:rPr>
                                <w:sz w:val="20"/>
                                <w:szCs w:val="20"/>
                              </w:rPr>
                            </w:pPr>
                            <w:r w:rsidRPr="0096299D">
                              <w:rPr>
                                <w:rFonts w:ascii="Arial" w:hAnsi="Arial" w:cs="Arial"/>
                                <w:b/>
                                <w:bCs/>
                                <w:color w:val="242424"/>
                                <w:sz w:val="20"/>
                                <w:szCs w:val="20"/>
                                <w:lang w:eastAsia="en-PH"/>
                              </w:rPr>
                              <w:t>to immunize all children aged under 1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C29FC9" id="Rectangle: Rounded Corners 13" o:spid="_x0000_s1030" style="position:absolute;left:0;text-align:left;margin-left:70.4pt;margin-top:64.45pt;width:391.1pt;height:150.9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" filled="f" strokecolor="#538135 [2409]" strokeweight="1pt">
                <v:stroke joinstyle="miter"/>
                <v:textbox>
                  <w:txbxContent>
                    <w:p w14:paraId="07835634" w14:textId="77777777" w:rsidR="00424826" w:rsidRDefault="00424826" w:rsidP="00EE6917">
                      <w:pPr>
                        <w:jc w:val="center"/>
                        <w:rPr>
                          <w:rFonts w:ascii="Arial" w:hAnsi="Arial" w:cs="Arial"/>
                          <w:b/>
                          <w:bCs/>
                          <w:color w:val="242424"/>
                          <w:sz w:val="20"/>
                          <w:szCs w:val="20"/>
                          <w:lang w:eastAsia="en-PH"/>
                        </w:rPr>
                      </w:pPr>
                      <w:r w:rsidRPr="0096299D">
                        <w:rPr>
                          <w:rFonts w:ascii="Arial" w:hAnsi="Arial" w:cs="Arial"/>
                          <w:b/>
                          <w:bCs/>
                          <w:color w:val="242424"/>
                          <w:sz w:val="20"/>
                          <w:szCs w:val="20"/>
                          <w:lang w:eastAsia="en-PH"/>
                        </w:rPr>
                        <w:t xml:space="preserve">Pertussis is a bacterial infection spread from person to person </w:t>
                      </w:r>
                    </w:p>
                    <w:p w14:paraId="0BBF352B" w14:textId="2C4FB838" w:rsidR="00424826" w:rsidRDefault="00424826" w:rsidP="00EE6917">
                      <w:pPr>
                        <w:jc w:val="center"/>
                        <w:rPr>
                          <w:rFonts w:ascii="Arial" w:hAnsi="Arial" w:cs="Arial"/>
                          <w:b/>
                          <w:bCs/>
                          <w:color w:val="242424"/>
                          <w:sz w:val="20"/>
                          <w:szCs w:val="20"/>
                          <w:lang w:eastAsia="en-PH"/>
                        </w:rPr>
                      </w:pPr>
                      <w:r w:rsidRPr="0096299D">
                        <w:rPr>
                          <w:rFonts w:ascii="Arial" w:hAnsi="Arial" w:cs="Arial"/>
                          <w:b/>
                          <w:bCs/>
                          <w:color w:val="242424"/>
                          <w:sz w:val="20"/>
                          <w:szCs w:val="20"/>
                          <w:lang w:eastAsia="en-PH"/>
                        </w:rPr>
                        <w:t>by sneezing and coughing.</w:t>
                      </w:r>
                    </w:p>
                    <w:p w14:paraId="095B02EE" w14:textId="77777777" w:rsidR="00424826" w:rsidRPr="0096299D" w:rsidRDefault="00424826" w:rsidP="00EE6917">
                      <w:pPr>
                        <w:jc w:val="center"/>
                        <w:rPr>
                          <w:rFonts w:ascii="Arial" w:hAnsi="Arial" w:cs="Arial"/>
                          <w:color w:val="242424"/>
                          <w:sz w:val="20"/>
                          <w:szCs w:val="20"/>
                          <w:lang w:eastAsia="en-PH"/>
                        </w:rPr>
                      </w:pPr>
                    </w:p>
                    <w:p w14:paraId="7E04E705" w14:textId="77777777" w:rsidR="00424826" w:rsidRDefault="00424826" w:rsidP="00EE6917">
                      <w:pPr>
                        <w:jc w:val="center"/>
                        <w:rPr>
                          <w:rFonts w:ascii="Arial" w:hAnsi="Arial" w:cs="Arial"/>
                          <w:b/>
                          <w:bCs/>
                          <w:color w:val="242424"/>
                          <w:sz w:val="20"/>
                          <w:szCs w:val="20"/>
                          <w:lang w:eastAsia="en-PH"/>
                        </w:rPr>
                      </w:pPr>
                      <w:r w:rsidRPr="0096299D">
                        <w:rPr>
                          <w:rFonts w:ascii="Arial" w:hAnsi="Arial" w:cs="Arial"/>
                          <w:b/>
                          <w:bCs/>
                          <w:color w:val="242424"/>
                          <w:sz w:val="20"/>
                          <w:szCs w:val="20"/>
                          <w:lang w:eastAsia="en-PH"/>
                        </w:rPr>
                        <w:t>The disease is extremely contagious, especially where people live in</w:t>
                      </w:r>
                    </w:p>
                    <w:p w14:paraId="416762E0" w14:textId="02547B25" w:rsidR="00424826" w:rsidRDefault="00424826" w:rsidP="00EE6917">
                      <w:pPr>
                        <w:jc w:val="center"/>
                        <w:rPr>
                          <w:rFonts w:ascii="Arial" w:hAnsi="Arial" w:cs="Arial"/>
                          <w:b/>
                          <w:bCs/>
                          <w:color w:val="242424"/>
                          <w:sz w:val="20"/>
                          <w:szCs w:val="20"/>
                          <w:lang w:eastAsia="en-PH"/>
                        </w:rPr>
                      </w:pPr>
                      <w:r w:rsidRPr="0096299D">
                        <w:rPr>
                          <w:rFonts w:ascii="Arial" w:hAnsi="Arial" w:cs="Arial"/>
                          <w:b/>
                          <w:bCs/>
                          <w:color w:val="242424"/>
                          <w:sz w:val="20"/>
                          <w:szCs w:val="20"/>
                          <w:lang w:eastAsia="en-PH"/>
                        </w:rPr>
                        <w:t xml:space="preserve">crowded conditions and nutrition </w:t>
                      </w:r>
                      <w:proofErr w:type="gramStart"/>
                      <w:r w:rsidRPr="0096299D">
                        <w:rPr>
                          <w:rFonts w:ascii="Arial" w:hAnsi="Arial" w:cs="Arial"/>
                          <w:b/>
                          <w:bCs/>
                          <w:color w:val="242424"/>
                          <w:sz w:val="20"/>
                          <w:szCs w:val="20"/>
                          <w:lang w:eastAsia="en-PH"/>
                        </w:rPr>
                        <w:t>is</w:t>
                      </w:r>
                      <w:proofErr w:type="gramEnd"/>
                      <w:r w:rsidRPr="0096299D">
                        <w:rPr>
                          <w:rFonts w:ascii="Arial" w:hAnsi="Arial" w:cs="Arial"/>
                          <w:b/>
                          <w:bCs/>
                          <w:color w:val="242424"/>
                          <w:sz w:val="20"/>
                          <w:szCs w:val="20"/>
                          <w:lang w:eastAsia="en-PH"/>
                        </w:rPr>
                        <w:t xml:space="preserve"> poor.</w:t>
                      </w:r>
                    </w:p>
                    <w:p w14:paraId="311A5CE1" w14:textId="77777777" w:rsidR="00424826" w:rsidRPr="0096299D" w:rsidRDefault="00424826" w:rsidP="00EE6917">
                      <w:pPr>
                        <w:jc w:val="center"/>
                        <w:rPr>
                          <w:rFonts w:ascii="Arial" w:hAnsi="Arial" w:cs="Arial"/>
                          <w:color w:val="242424"/>
                          <w:sz w:val="20"/>
                          <w:szCs w:val="20"/>
                          <w:lang w:eastAsia="en-PH"/>
                        </w:rPr>
                      </w:pPr>
                    </w:p>
                    <w:p w14:paraId="6360E285" w14:textId="77777777" w:rsidR="00424826" w:rsidRDefault="00424826" w:rsidP="00EE6917">
                      <w:pPr>
                        <w:jc w:val="center"/>
                        <w:rPr>
                          <w:rFonts w:ascii="Arial" w:hAnsi="Arial" w:cs="Arial"/>
                          <w:b/>
                          <w:bCs/>
                          <w:color w:val="242424"/>
                          <w:sz w:val="20"/>
                          <w:szCs w:val="20"/>
                          <w:lang w:eastAsia="en-PH"/>
                        </w:rPr>
                      </w:pPr>
                      <w:r w:rsidRPr="0096299D">
                        <w:rPr>
                          <w:rFonts w:ascii="Arial" w:hAnsi="Arial" w:cs="Arial"/>
                          <w:b/>
                          <w:bCs/>
                          <w:color w:val="242424"/>
                          <w:sz w:val="20"/>
                          <w:szCs w:val="20"/>
                          <w:lang w:eastAsia="en-PH"/>
                        </w:rPr>
                        <w:t xml:space="preserve">Infants and very young children are the people most likely to be infected, </w:t>
                      </w:r>
                    </w:p>
                    <w:p w14:paraId="36490451" w14:textId="1D1FADF2" w:rsidR="00424826" w:rsidRDefault="00424826" w:rsidP="00EE6917">
                      <w:pPr>
                        <w:jc w:val="center"/>
                        <w:rPr>
                          <w:rFonts w:ascii="Arial" w:hAnsi="Arial" w:cs="Arial"/>
                          <w:b/>
                          <w:bCs/>
                          <w:color w:val="242424"/>
                          <w:sz w:val="20"/>
                          <w:szCs w:val="20"/>
                          <w:lang w:eastAsia="en-PH"/>
                        </w:rPr>
                      </w:pPr>
                      <w:r w:rsidRPr="0096299D">
                        <w:rPr>
                          <w:rFonts w:ascii="Arial" w:hAnsi="Arial" w:cs="Arial"/>
                          <w:b/>
                          <w:bCs/>
                          <w:color w:val="242424"/>
                          <w:sz w:val="20"/>
                          <w:szCs w:val="20"/>
                          <w:lang w:eastAsia="en-PH"/>
                        </w:rPr>
                        <w:t>to have serious complications, and to die from the disease.</w:t>
                      </w:r>
                    </w:p>
                    <w:p w14:paraId="07861E3E" w14:textId="77777777" w:rsidR="00424826" w:rsidRPr="0096299D" w:rsidRDefault="00424826" w:rsidP="00EE6917">
                      <w:pPr>
                        <w:jc w:val="center"/>
                        <w:rPr>
                          <w:rFonts w:ascii="Arial" w:hAnsi="Arial" w:cs="Arial"/>
                          <w:color w:val="242424"/>
                          <w:sz w:val="20"/>
                          <w:szCs w:val="20"/>
                          <w:lang w:eastAsia="en-PH"/>
                        </w:rPr>
                      </w:pPr>
                    </w:p>
                    <w:p w14:paraId="7A6F3E9F" w14:textId="77777777" w:rsidR="00424826" w:rsidRDefault="00424826" w:rsidP="00EE6917">
                      <w:pPr>
                        <w:jc w:val="center"/>
                        <w:rPr>
                          <w:rFonts w:ascii="Arial" w:hAnsi="Arial" w:cs="Arial"/>
                          <w:b/>
                          <w:bCs/>
                          <w:color w:val="242424"/>
                          <w:sz w:val="20"/>
                          <w:szCs w:val="20"/>
                          <w:lang w:eastAsia="en-PH"/>
                        </w:rPr>
                      </w:pPr>
                      <w:r w:rsidRPr="0096299D">
                        <w:rPr>
                          <w:rFonts w:ascii="Arial" w:hAnsi="Arial" w:cs="Arial"/>
                          <w:b/>
                          <w:bCs/>
                          <w:color w:val="242424"/>
                          <w:sz w:val="20"/>
                          <w:szCs w:val="20"/>
                          <w:lang w:eastAsia="en-PH"/>
                        </w:rPr>
                        <w:t>The most effective way to prevent pertussis is</w:t>
                      </w:r>
                    </w:p>
                    <w:p w14:paraId="648E13F5" w14:textId="03DE18EF" w:rsidR="00424826" w:rsidRPr="00EE6917" w:rsidRDefault="00424826" w:rsidP="00EE6917">
                      <w:pPr>
                        <w:jc w:val="center"/>
                        <w:rPr>
                          <w:sz w:val="20"/>
                          <w:szCs w:val="20"/>
                        </w:rPr>
                      </w:pPr>
                      <w:r w:rsidRPr="0096299D">
                        <w:rPr>
                          <w:rFonts w:ascii="Arial" w:hAnsi="Arial" w:cs="Arial"/>
                          <w:b/>
                          <w:bCs/>
                          <w:color w:val="242424"/>
                          <w:sz w:val="20"/>
                          <w:szCs w:val="20"/>
                          <w:lang w:eastAsia="en-PH"/>
                        </w:rPr>
                        <w:t>to immunize all children aged under 1 year.</w:t>
                      </w:r>
                    </w:p>
                  </w:txbxContent>
                </v:textbox>
                <w10:wrap type="square" anchorx="margin"/>
              </v:roundrect>
            </w:pict>
          </mc:Fallback>
        </mc:AlternateContent>
      </w:r>
      <w:r w:rsidR="0096299D" w:rsidRPr="0096299D">
        <w:rPr>
          <w:rFonts w:ascii="Arial" w:hAnsi="Arial" w:cs="Arial"/>
          <w:color w:val="242424"/>
          <w:lang w:eastAsia="en-PH"/>
        </w:rPr>
        <w:t>Prevention involves immunization with pertussis vaccine, which is usually given in combination with diphtheria and tetanus vaccines. Newborns and infants are not protected against pertussis by maternal antibodies. A person infected with pertussis usually acquires lifelong immunity.</w:t>
      </w:r>
    </w:p>
    <w:p w14:paraId="4BD63CE5" w14:textId="14CB8A97" w:rsidR="00EE6917" w:rsidRPr="0096299D" w:rsidRDefault="00EE6917" w:rsidP="00EE6917">
      <w:pPr>
        <w:shd w:val="clear" w:color="auto" w:fill="FFFFFF"/>
        <w:spacing w:before="100" w:beforeAutospacing="1" w:after="100" w:afterAutospacing="1"/>
        <w:ind w:left="720" w:firstLine="720"/>
        <w:rPr>
          <w:rFonts w:ascii="Arial" w:hAnsi="Arial" w:cs="Arial"/>
          <w:color w:val="242424"/>
          <w:lang w:eastAsia="en-PH"/>
        </w:rPr>
      </w:pPr>
    </w:p>
    <w:p w14:paraId="01F0662D" w14:textId="2F6F4254" w:rsidR="001B4218" w:rsidRPr="00500F6D" w:rsidRDefault="001B4218" w:rsidP="001B4218">
      <w:pPr>
        <w:pStyle w:val="ListParagraph"/>
        <w:numPr>
          <w:ilvl w:val="0"/>
          <w:numId w:val="35"/>
        </w:numPr>
        <w:spacing w:line="276" w:lineRule="auto"/>
        <w:rPr>
          <w:rFonts w:ascii="Arial" w:hAnsi="Arial" w:cs="Arial"/>
          <w:b/>
          <w:bCs/>
        </w:rPr>
      </w:pPr>
      <w:r w:rsidRPr="00500F6D">
        <w:rPr>
          <w:rFonts w:ascii="Arial" w:hAnsi="Arial" w:cs="Arial"/>
          <w:b/>
          <w:bCs/>
        </w:rPr>
        <w:lastRenderedPageBreak/>
        <w:t>TETANUS</w:t>
      </w:r>
    </w:p>
    <w:p w14:paraId="5A506110" w14:textId="58A886C4" w:rsidR="003C43C9" w:rsidRDefault="003C43C9" w:rsidP="003C43C9">
      <w:pPr>
        <w:pStyle w:val="ListParagraph"/>
        <w:spacing w:line="276" w:lineRule="auto"/>
        <w:rPr>
          <w:rFonts w:ascii="Arial" w:hAnsi="Arial" w:cs="Arial"/>
        </w:rPr>
      </w:pPr>
    </w:p>
    <w:p w14:paraId="002F578D" w14:textId="77777777" w:rsidR="003C43C9" w:rsidRPr="003C43C9" w:rsidRDefault="003C43C9" w:rsidP="003C43C9">
      <w:pPr>
        <w:shd w:val="clear" w:color="auto" w:fill="FFFFFF"/>
        <w:ind w:left="720"/>
        <w:rPr>
          <w:rFonts w:ascii="Arial" w:hAnsi="Arial" w:cs="Arial"/>
          <w:color w:val="242424"/>
          <w:lang w:eastAsia="en-PH"/>
        </w:rPr>
      </w:pPr>
      <w:r w:rsidRPr="003C43C9">
        <w:rPr>
          <w:rFonts w:ascii="Arial" w:hAnsi="Arial" w:cs="Arial"/>
          <w:b/>
          <w:bCs/>
          <w:color w:val="242424"/>
          <w:lang w:eastAsia="en-PH"/>
        </w:rPr>
        <w:t>What is tetanus?</w:t>
      </w:r>
    </w:p>
    <w:p w14:paraId="333E5AF2" w14:textId="11F919E8" w:rsidR="003C43C9" w:rsidRDefault="003C43C9" w:rsidP="003C43C9">
      <w:pPr>
        <w:shd w:val="clear" w:color="auto" w:fill="FFFFFF"/>
        <w:ind w:left="720" w:firstLine="720"/>
        <w:rPr>
          <w:rFonts w:ascii="Arial" w:hAnsi="Arial" w:cs="Arial"/>
          <w:color w:val="242424"/>
          <w:lang w:eastAsia="en-PH"/>
        </w:rPr>
      </w:pPr>
      <w:r w:rsidRPr="003C43C9">
        <w:rPr>
          <w:rFonts w:ascii="Arial" w:hAnsi="Arial" w:cs="Arial"/>
          <w:color w:val="242424"/>
          <w:lang w:eastAsia="en-PH"/>
        </w:rPr>
        <w:t>In tetanus or lockjaw, the affected person's muscles all contract, making the body stiff. The disease is particularly common and serious in newborn babies, when it is called neonatal tetanus.</w:t>
      </w:r>
    </w:p>
    <w:p w14:paraId="1C638950" w14:textId="77777777" w:rsidR="003C43C9" w:rsidRPr="003C43C9" w:rsidRDefault="003C43C9" w:rsidP="003C43C9">
      <w:pPr>
        <w:shd w:val="clear" w:color="auto" w:fill="FFFFFF"/>
        <w:ind w:left="720" w:firstLine="720"/>
        <w:rPr>
          <w:rFonts w:ascii="Arial" w:hAnsi="Arial" w:cs="Arial"/>
          <w:color w:val="242424"/>
          <w:lang w:eastAsia="en-PH"/>
        </w:rPr>
      </w:pPr>
    </w:p>
    <w:p w14:paraId="7A33BB85" w14:textId="77777777" w:rsidR="003C43C9" w:rsidRPr="003C43C9" w:rsidRDefault="003C43C9" w:rsidP="003C43C9">
      <w:pPr>
        <w:shd w:val="clear" w:color="auto" w:fill="FFFFFF"/>
        <w:ind w:left="720" w:firstLine="720"/>
        <w:rPr>
          <w:rFonts w:ascii="Arial" w:hAnsi="Arial" w:cs="Arial"/>
          <w:color w:val="242424"/>
          <w:lang w:eastAsia="en-PH"/>
        </w:rPr>
      </w:pPr>
      <w:r w:rsidRPr="003C43C9">
        <w:rPr>
          <w:rFonts w:ascii="Arial" w:hAnsi="Arial" w:cs="Arial"/>
          <w:color w:val="242424"/>
          <w:lang w:eastAsia="en-PH"/>
        </w:rPr>
        <w:t>Tetanus is caused by the germ </w:t>
      </w:r>
      <w:r w:rsidRPr="003C43C9">
        <w:rPr>
          <w:rFonts w:ascii="Arial" w:hAnsi="Arial" w:cs="Arial"/>
          <w:i/>
          <w:iCs/>
          <w:color w:val="242424"/>
          <w:lang w:eastAsia="en-PH"/>
        </w:rPr>
        <w:t>Clostridium tetani, </w:t>
      </w:r>
      <w:r w:rsidRPr="003C43C9">
        <w:rPr>
          <w:rFonts w:ascii="Arial" w:hAnsi="Arial" w:cs="Arial"/>
          <w:color w:val="242424"/>
          <w:lang w:eastAsia="en-PH"/>
        </w:rPr>
        <w:t>which grows in dead tissue, for instance in a wound or in a baby's umbilical cord. The germ is common in the environment, often occurring in soil containing manure. The bacteria form spores that can survive in the environment for years. The toxin they produce poisons the nerves that control the muscles, and this causes stiffness.</w:t>
      </w:r>
    </w:p>
    <w:p w14:paraId="1D00443A" w14:textId="77777777" w:rsidR="003C43C9" w:rsidRDefault="003C43C9" w:rsidP="003C43C9">
      <w:pPr>
        <w:shd w:val="clear" w:color="auto" w:fill="FFFFFF"/>
        <w:ind w:left="720" w:firstLine="720"/>
        <w:rPr>
          <w:rFonts w:ascii="Arial" w:hAnsi="Arial" w:cs="Arial"/>
          <w:color w:val="242424"/>
          <w:lang w:eastAsia="en-PH"/>
        </w:rPr>
      </w:pPr>
    </w:p>
    <w:p w14:paraId="2DADE217" w14:textId="31978619" w:rsidR="003C43C9" w:rsidRPr="003C43C9" w:rsidRDefault="003C43C9" w:rsidP="003C43C9">
      <w:pPr>
        <w:shd w:val="clear" w:color="auto" w:fill="FFFFFF"/>
        <w:ind w:left="720" w:firstLine="720"/>
        <w:rPr>
          <w:rFonts w:ascii="Arial" w:hAnsi="Arial" w:cs="Arial"/>
          <w:color w:val="242424"/>
          <w:lang w:eastAsia="en-PH"/>
        </w:rPr>
      </w:pPr>
      <w:r w:rsidRPr="003C43C9">
        <w:rPr>
          <w:rFonts w:ascii="Arial" w:hAnsi="Arial" w:cs="Arial"/>
          <w:color w:val="242424"/>
          <w:lang w:eastAsia="en-PH"/>
        </w:rPr>
        <w:t>People of all ages can catch tetanus. Neonatal tetanus kills between 500 000 and 1 million babies every year. Almost all babies who catch the disease die. It is particularly common in rural areas and tropical lowlands.</w:t>
      </w:r>
    </w:p>
    <w:p w14:paraId="59BB8FBB" w14:textId="77777777" w:rsidR="0058161F" w:rsidRDefault="0058161F" w:rsidP="003C43C9">
      <w:pPr>
        <w:shd w:val="clear" w:color="auto" w:fill="FFFFFF"/>
        <w:ind w:left="720"/>
        <w:rPr>
          <w:rFonts w:ascii="Arial" w:hAnsi="Arial" w:cs="Arial"/>
          <w:b/>
          <w:bCs/>
          <w:color w:val="242424"/>
          <w:lang w:eastAsia="en-PH"/>
        </w:rPr>
      </w:pPr>
    </w:p>
    <w:p w14:paraId="02C7611A" w14:textId="0430A877" w:rsidR="003C43C9" w:rsidRPr="003C43C9" w:rsidRDefault="003C43C9" w:rsidP="003C43C9">
      <w:pPr>
        <w:shd w:val="clear" w:color="auto" w:fill="FFFFFF"/>
        <w:ind w:left="720"/>
        <w:rPr>
          <w:rFonts w:ascii="Arial" w:hAnsi="Arial" w:cs="Arial"/>
          <w:color w:val="242424"/>
          <w:lang w:eastAsia="en-PH"/>
        </w:rPr>
      </w:pPr>
      <w:r w:rsidRPr="003C43C9">
        <w:rPr>
          <w:rFonts w:ascii="Arial" w:hAnsi="Arial" w:cs="Arial"/>
          <w:b/>
          <w:bCs/>
          <w:color w:val="242424"/>
          <w:lang w:eastAsia="en-PH"/>
        </w:rPr>
        <w:t>How is tetanus spread?</w:t>
      </w:r>
    </w:p>
    <w:p w14:paraId="35E4E6A2" w14:textId="77777777" w:rsidR="003C43C9" w:rsidRPr="003C43C9" w:rsidRDefault="003C43C9" w:rsidP="0058161F">
      <w:pPr>
        <w:shd w:val="clear" w:color="auto" w:fill="FFFFFF"/>
        <w:ind w:left="720" w:firstLine="720"/>
        <w:rPr>
          <w:rFonts w:ascii="Arial" w:hAnsi="Arial" w:cs="Arial"/>
          <w:color w:val="242424"/>
          <w:lang w:eastAsia="en-PH"/>
        </w:rPr>
      </w:pPr>
      <w:r w:rsidRPr="003C43C9">
        <w:rPr>
          <w:rFonts w:ascii="Arial" w:hAnsi="Arial" w:cs="Arial"/>
          <w:color w:val="242424"/>
          <w:lang w:eastAsia="en-PH"/>
        </w:rPr>
        <w:t>Tetanus is not transmitted from person to person. A person may become infected if soil or dung enters a wound or cut. This may happen, for example, if a wound is made with a dirty tool. Tetanus germs are likely to grow in deep puncture wounds caused by dirty nails, needles, barbed wire, thorns, wood splinters and animal bites.</w:t>
      </w:r>
    </w:p>
    <w:p w14:paraId="2A666B69" w14:textId="77777777" w:rsidR="0058161F" w:rsidRDefault="0058161F" w:rsidP="0058161F">
      <w:pPr>
        <w:shd w:val="clear" w:color="auto" w:fill="FFFFFF"/>
        <w:ind w:left="720" w:firstLine="720"/>
        <w:rPr>
          <w:rFonts w:ascii="Arial" w:hAnsi="Arial" w:cs="Arial"/>
          <w:color w:val="242424"/>
          <w:lang w:eastAsia="en-PH"/>
        </w:rPr>
      </w:pPr>
    </w:p>
    <w:p w14:paraId="29709392" w14:textId="09455379" w:rsidR="003C43C9" w:rsidRDefault="003C43C9" w:rsidP="0058161F">
      <w:pPr>
        <w:shd w:val="clear" w:color="auto" w:fill="FFFFFF"/>
        <w:ind w:left="720" w:firstLine="720"/>
        <w:rPr>
          <w:rFonts w:ascii="Arial" w:hAnsi="Arial" w:cs="Arial"/>
          <w:color w:val="242424"/>
          <w:lang w:eastAsia="en-PH"/>
        </w:rPr>
      </w:pPr>
      <w:r w:rsidRPr="003C43C9">
        <w:rPr>
          <w:rFonts w:ascii="Arial" w:hAnsi="Arial" w:cs="Arial"/>
          <w:color w:val="242424"/>
          <w:lang w:eastAsia="en-PH"/>
        </w:rPr>
        <w:t>A newborn baby may become infected if the knife, razor or other instrument used to cut the umbilical cord is dirty. Infection may also occur if cow dung or ash is used to dress the cord, or if soil enters the baby's navel. If the hands of the person delivering are not clean the baby may become infected. Infants and children may also contract tetanus when dirty instruments are used for circumcision, scarification and skin-piercing, and when dirt, charcoal or other unclean substances are rubbed into a wound.</w:t>
      </w:r>
    </w:p>
    <w:p w14:paraId="6CA355AB" w14:textId="0E903E9F" w:rsidR="0058161F" w:rsidRDefault="00CD3BA4" w:rsidP="0058161F">
      <w:pPr>
        <w:shd w:val="clear" w:color="auto" w:fill="FFFFFF"/>
        <w:ind w:left="720" w:firstLine="720"/>
        <w:rPr>
          <w:rFonts w:ascii="Arial" w:hAnsi="Arial" w:cs="Arial"/>
          <w:color w:val="242424"/>
          <w:lang w:eastAsia="en-PH"/>
        </w:rPr>
      </w:pPr>
      <w:r>
        <w:rPr>
          <w:rFonts w:ascii="Arial" w:hAnsi="Arial" w:cs="Arial"/>
          <w:noProof/>
          <w:color w:val="242424"/>
          <w:lang w:eastAsia="en-PH"/>
        </w:rPr>
        <mc:AlternateContent>
          <mc:Choice Requires="wps">
            <w:drawing>
              <wp:anchor distT="0" distB="0" distL="114300" distR="114300" simplePos="0" relativeHeight="251688960" behindDoc="0" locked="0" layoutInCell="1" allowOverlap="1" wp14:anchorId="32DEE80E" wp14:editId="178438A8">
                <wp:simplePos x="0" y="0"/>
                <wp:positionH relativeFrom="margin">
                  <wp:posOffset>681990</wp:posOffset>
                </wp:positionH>
                <wp:positionV relativeFrom="paragraph">
                  <wp:posOffset>191135</wp:posOffset>
                </wp:positionV>
                <wp:extent cx="5464175" cy="994410"/>
                <wp:effectExtent l="0" t="0" r="22225" b="15240"/>
                <wp:wrapSquare wrapText="bothSides"/>
                <wp:docPr id="14" name="Rectangle: Rounded Corners 14"/>
                <wp:cNvGraphicFramePr/>
                <a:graphic xmlns:a="http://schemas.openxmlformats.org/drawingml/2006/main">
                  <a:graphicData uri="http://schemas.microsoft.com/office/word/2010/wordprocessingShape">
                    <wps:wsp>
                      <wps:cNvSpPr/>
                      <wps:spPr>
                        <a:xfrm>
                          <a:off x="0" y="0"/>
                          <a:ext cx="5464175" cy="994410"/>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6A12F" w14:textId="467E35F6" w:rsidR="00424826" w:rsidRDefault="00424826" w:rsidP="00CD3BA4">
                            <w:pPr>
                              <w:jc w:val="center"/>
                              <w:rPr>
                                <w:rFonts w:ascii="Arial" w:hAnsi="Arial" w:cs="Arial"/>
                                <w:b/>
                                <w:bCs/>
                                <w:color w:val="242424"/>
                                <w:sz w:val="20"/>
                                <w:szCs w:val="20"/>
                                <w:lang w:eastAsia="en-PH"/>
                              </w:rPr>
                            </w:pPr>
                            <w:r w:rsidRPr="00CD3BA4">
                              <w:rPr>
                                <w:rFonts w:ascii="Arial" w:hAnsi="Arial" w:cs="Arial"/>
                                <w:b/>
                                <w:bCs/>
                                <w:color w:val="242424"/>
                                <w:sz w:val="20"/>
                                <w:szCs w:val="20"/>
                                <w:lang w:eastAsia="en-PH"/>
                              </w:rPr>
                              <w:t>Neonatal tetanus remains a serious problem in countries with poor immunization coverage and unclean practices associated with childbirth.</w:t>
                            </w:r>
                          </w:p>
                          <w:p w14:paraId="72E8E94B" w14:textId="77777777" w:rsidR="00424826" w:rsidRPr="00CD3BA4" w:rsidRDefault="00424826" w:rsidP="00CD3BA4">
                            <w:pPr>
                              <w:jc w:val="center"/>
                              <w:rPr>
                                <w:rFonts w:ascii="Arial" w:hAnsi="Arial" w:cs="Arial"/>
                                <w:b/>
                                <w:bCs/>
                                <w:color w:val="242424"/>
                                <w:sz w:val="20"/>
                                <w:szCs w:val="20"/>
                                <w:lang w:eastAsia="en-PH"/>
                              </w:rPr>
                            </w:pPr>
                          </w:p>
                          <w:p w14:paraId="07B115D6" w14:textId="21B23914" w:rsidR="00424826" w:rsidRPr="0096299D" w:rsidRDefault="00424826" w:rsidP="00CD3BA4">
                            <w:pPr>
                              <w:jc w:val="center"/>
                              <w:rPr>
                                <w:sz w:val="20"/>
                                <w:szCs w:val="20"/>
                              </w:rPr>
                            </w:pPr>
                            <w:r w:rsidRPr="00CD3BA4">
                              <w:rPr>
                                <w:rFonts w:ascii="Arial" w:hAnsi="Arial" w:cs="Arial"/>
                                <w:b/>
                                <w:bCs/>
                                <w:color w:val="242424"/>
                                <w:sz w:val="20"/>
                                <w:szCs w:val="20"/>
                                <w:lang w:eastAsia="en-PH"/>
                              </w:rPr>
                              <w:t>If untreated, tetanus is a very serious disease at any age. Almost every person contracting tetanus 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DEE80E" id="Rectangle: Rounded Corners 14" o:spid="_x0000_s1031" style="position:absolute;left:0;text-align:left;margin-left:53.7pt;margin-top:15.05pt;width:430.25pt;height:78.3pt;z-index:251688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" filled="f" strokecolor="#538135 [2409]" strokeweight="1pt">
                <v:stroke joinstyle="miter"/>
                <v:textbox>
                  <w:txbxContent>
                    <w:p w14:paraId="0496A12F" w14:textId="467E35F6" w:rsidR="00424826" w:rsidRDefault="00424826" w:rsidP="00CD3BA4">
                      <w:pPr>
                        <w:jc w:val="center"/>
                        <w:rPr>
                          <w:rFonts w:ascii="Arial" w:hAnsi="Arial" w:cs="Arial"/>
                          <w:b/>
                          <w:bCs/>
                          <w:color w:val="242424"/>
                          <w:sz w:val="20"/>
                          <w:szCs w:val="20"/>
                          <w:lang w:eastAsia="en-PH"/>
                        </w:rPr>
                      </w:pPr>
                      <w:r w:rsidRPr="00CD3BA4">
                        <w:rPr>
                          <w:rFonts w:ascii="Arial" w:hAnsi="Arial" w:cs="Arial"/>
                          <w:b/>
                          <w:bCs/>
                          <w:color w:val="242424"/>
                          <w:sz w:val="20"/>
                          <w:szCs w:val="20"/>
                          <w:lang w:eastAsia="en-PH"/>
                        </w:rPr>
                        <w:t>Neonatal tetanus remains a serious problem in countries with poor immunization coverage and unclean practices associated with childbirth.</w:t>
                      </w:r>
                    </w:p>
                    <w:p w14:paraId="72E8E94B" w14:textId="77777777" w:rsidR="00424826" w:rsidRPr="00CD3BA4" w:rsidRDefault="00424826" w:rsidP="00CD3BA4">
                      <w:pPr>
                        <w:jc w:val="center"/>
                        <w:rPr>
                          <w:rFonts w:ascii="Arial" w:hAnsi="Arial" w:cs="Arial"/>
                          <w:b/>
                          <w:bCs/>
                          <w:color w:val="242424"/>
                          <w:sz w:val="20"/>
                          <w:szCs w:val="20"/>
                          <w:lang w:eastAsia="en-PH"/>
                        </w:rPr>
                      </w:pPr>
                    </w:p>
                    <w:p w14:paraId="07B115D6" w14:textId="21B23914" w:rsidR="00424826" w:rsidRPr="0096299D" w:rsidRDefault="00424826" w:rsidP="00CD3BA4">
                      <w:pPr>
                        <w:jc w:val="center"/>
                        <w:rPr>
                          <w:sz w:val="20"/>
                          <w:szCs w:val="20"/>
                        </w:rPr>
                      </w:pPr>
                      <w:r w:rsidRPr="00CD3BA4">
                        <w:rPr>
                          <w:rFonts w:ascii="Arial" w:hAnsi="Arial" w:cs="Arial"/>
                          <w:b/>
                          <w:bCs/>
                          <w:color w:val="242424"/>
                          <w:sz w:val="20"/>
                          <w:szCs w:val="20"/>
                          <w:lang w:eastAsia="en-PH"/>
                        </w:rPr>
                        <w:t>If untreated, tetanus is a very serious disease at any age. Almost every person contracting tetanus dies.</w:t>
                      </w:r>
                    </w:p>
                  </w:txbxContent>
                </v:textbox>
                <w10:wrap type="square" anchorx="margin"/>
              </v:roundrect>
            </w:pict>
          </mc:Fallback>
        </mc:AlternateContent>
      </w:r>
    </w:p>
    <w:p w14:paraId="2848B0BD" w14:textId="1248D140" w:rsidR="00CD3BA4" w:rsidRDefault="00CD3BA4" w:rsidP="0058161F">
      <w:pPr>
        <w:shd w:val="clear" w:color="auto" w:fill="FFFFFF"/>
        <w:ind w:left="720" w:firstLine="720"/>
        <w:rPr>
          <w:rFonts w:ascii="Arial" w:hAnsi="Arial" w:cs="Arial"/>
          <w:color w:val="242424"/>
          <w:lang w:eastAsia="en-PH"/>
        </w:rPr>
      </w:pPr>
    </w:p>
    <w:p w14:paraId="7EB277FC" w14:textId="77777777" w:rsidR="0058161F" w:rsidRPr="003C43C9" w:rsidRDefault="0058161F" w:rsidP="0058161F">
      <w:pPr>
        <w:shd w:val="clear" w:color="auto" w:fill="FFFFFF"/>
        <w:ind w:left="720" w:firstLine="720"/>
        <w:rPr>
          <w:rFonts w:ascii="Arial" w:hAnsi="Arial" w:cs="Arial"/>
          <w:color w:val="242424"/>
          <w:lang w:eastAsia="en-PH"/>
        </w:rPr>
      </w:pPr>
    </w:p>
    <w:p w14:paraId="274FC6F4" w14:textId="77E8E979" w:rsidR="003C43C9" w:rsidRDefault="003C43C9" w:rsidP="003C43C9">
      <w:pPr>
        <w:shd w:val="clear" w:color="auto" w:fill="FFFFFF"/>
        <w:ind w:left="720"/>
        <w:rPr>
          <w:rFonts w:ascii="Arial" w:hAnsi="Arial" w:cs="Arial"/>
          <w:b/>
          <w:bCs/>
          <w:color w:val="242424"/>
          <w:lang w:eastAsia="en-PH"/>
        </w:rPr>
      </w:pPr>
      <w:r w:rsidRPr="003C43C9">
        <w:rPr>
          <w:rFonts w:ascii="Arial" w:hAnsi="Arial" w:cs="Arial"/>
          <w:b/>
          <w:bCs/>
          <w:color w:val="242424"/>
          <w:lang w:eastAsia="en-PH"/>
        </w:rPr>
        <w:t>What are the signs and symptoms?</w:t>
      </w:r>
    </w:p>
    <w:p w14:paraId="3D51B5B4" w14:textId="77777777" w:rsidR="007D41A9" w:rsidRPr="003C43C9" w:rsidRDefault="007D41A9" w:rsidP="003C43C9">
      <w:pPr>
        <w:shd w:val="clear" w:color="auto" w:fill="FFFFFF"/>
        <w:ind w:left="720"/>
        <w:rPr>
          <w:rFonts w:ascii="Arial" w:hAnsi="Arial" w:cs="Arial"/>
          <w:color w:val="242424"/>
          <w:lang w:eastAsia="en-PH"/>
        </w:rPr>
      </w:pPr>
    </w:p>
    <w:p w14:paraId="3A9034E4" w14:textId="54473E2E" w:rsidR="003C43C9" w:rsidRPr="003C43C9" w:rsidRDefault="003C43C9" w:rsidP="00606C5E">
      <w:pPr>
        <w:shd w:val="clear" w:color="auto" w:fill="FFFFFF"/>
        <w:ind w:left="720" w:firstLine="720"/>
        <w:rPr>
          <w:rFonts w:ascii="Arial" w:hAnsi="Arial" w:cs="Arial"/>
          <w:color w:val="242424"/>
          <w:lang w:eastAsia="en-PH"/>
        </w:rPr>
      </w:pPr>
      <w:r w:rsidRPr="003C43C9">
        <w:rPr>
          <w:rFonts w:ascii="Arial" w:hAnsi="Arial" w:cs="Arial"/>
          <w:color w:val="242424"/>
          <w:lang w:eastAsia="en-PH"/>
        </w:rPr>
        <w:t>In newborn babies the symptoms usually appear 4-14 days after birth. The incubation period is usually between three and ten days but may be as long as three weeks. The shorter the incubation period, the higher is the risk of death.</w:t>
      </w:r>
    </w:p>
    <w:p w14:paraId="2EB2E60D" w14:textId="77777777" w:rsidR="00606C5E" w:rsidRDefault="00606C5E" w:rsidP="003C43C9">
      <w:pPr>
        <w:shd w:val="clear" w:color="auto" w:fill="FFFFFF"/>
        <w:ind w:left="720"/>
        <w:rPr>
          <w:rFonts w:ascii="Arial" w:hAnsi="Arial" w:cs="Arial"/>
          <w:color w:val="242424"/>
          <w:lang w:eastAsia="en-PH"/>
        </w:rPr>
      </w:pPr>
    </w:p>
    <w:p w14:paraId="4949D5C9" w14:textId="151701F6" w:rsidR="003C43C9" w:rsidRPr="003C43C9" w:rsidRDefault="003C43C9" w:rsidP="00606C5E">
      <w:pPr>
        <w:shd w:val="clear" w:color="auto" w:fill="FFFFFF"/>
        <w:ind w:left="720" w:firstLine="720"/>
        <w:rPr>
          <w:rFonts w:ascii="Arial" w:hAnsi="Arial" w:cs="Arial"/>
          <w:color w:val="242424"/>
          <w:lang w:eastAsia="en-PH"/>
        </w:rPr>
      </w:pPr>
      <w:r w:rsidRPr="003C43C9">
        <w:rPr>
          <w:rFonts w:ascii="Arial" w:hAnsi="Arial" w:cs="Arial"/>
          <w:color w:val="242424"/>
          <w:lang w:eastAsia="en-PH"/>
        </w:rPr>
        <w:lastRenderedPageBreak/>
        <w:t>Muscular stiffness in the jaw is a common first sign. This is followed by stiffness of the neck, difficulty in swallowing, stiffness of the stomach muscles, muscle spasms, </w:t>
      </w:r>
      <w:r w:rsidRPr="003C43C9">
        <w:rPr>
          <w:rFonts w:ascii="Arial" w:hAnsi="Arial" w:cs="Arial"/>
          <w:i/>
          <w:iCs/>
          <w:color w:val="242424"/>
          <w:lang w:eastAsia="en-PH"/>
        </w:rPr>
        <w:t>sweating </w:t>
      </w:r>
      <w:r w:rsidRPr="003C43C9">
        <w:rPr>
          <w:rFonts w:ascii="Arial" w:hAnsi="Arial" w:cs="Arial"/>
          <w:color w:val="242424"/>
          <w:lang w:eastAsia="en-PH"/>
        </w:rPr>
        <w:t>and fever.</w:t>
      </w:r>
    </w:p>
    <w:p w14:paraId="7976BED6" w14:textId="77777777" w:rsidR="00606C5E" w:rsidRDefault="00606C5E" w:rsidP="00606C5E">
      <w:pPr>
        <w:shd w:val="clear" w:color="auto" w:fill="FFFFFF"/>
        <w:ind w:left="720" w:firstLine="720"/>
        <w:rPr>
          <w:rFonts w:ascii="Arial" w:hAnsi="Arial" w:cs="Arial"/>
          <w:color w:val="242424"/>
          <w:lang w:eastAsia="en-PH"/>
        </w:rPr>
      </w:pPr>
    </w:p>
    <w:p w14:paraId="309B5A62" w14:textId="20305698" w:rsidR="003C43C9" w:rsidRPr="003C43C9" w:rsidRDefault="003C43C9" w:rsidP="00606C5E">
      <w:pPr>
        <w:shd w:val="clear" w:color="auto" w:fill="FFFFFF"/>
        <w:ind w:left="720" w:firstLine="720"/>
        <w:rPr>
          <w:rFonts w:ascii="Arial" w:hAnsi="Arial" w:cs="Arial"/>
          <w:color w:val="242424"/>
          <w:lang w:eastAsia="en-PH"/>
        </w:rPr>
      </w:pPr>
      <w:r w:rsidRPr="003C43C9">
        <w:rPr>
          <w:rFonts w:ascii="Arial" w:hAnsi="Arial" w:cs="Arial"/>
          <w:color w:val="242424"/>
          <w:lang w:eastAsia="en-PH"/>
        </w:rPr>
        <w:t>Newborn babies with tetanus appear normal at birth but stop sucking three to ten days later. At 5-13 days they are still not breast-feeding, the whole body becomes stiff, severe muscle contractions and convulsions occur, and death follows in most cases.</w:t>
      </w:r>
    </w:p>
    <w:p w14:paraId="16F197B5" w14:textId="77777777" w:rsidR="00606C5E" w:rsidRDefault="00606C5E" w:rsidP="003C43C9">
      <w:pPr>
        <w:shd w:val="clear" w:color="auto" w:fill="FFFFFF"/>
        <w:ind w:left="720"/>
        <w:rPr>
          <w:rFonts w:ascii="Arial" w:hAnsi="Arial" w:cs="Arial"/>
          <w:b/>
          <w:bCs/>
          <w:color w:val="242424"/>
          <w:lang w:eastAsia="en-PH"/>
        </w:rPr>
      </w:pPr>
    </w:p>
    <w:p w14:paraId="52E73DB0" w14:textId="02B47FDA" w:rsidR="003C43C9" w:rsidRDefault="003C43C9" w:rsidP="003C43C9">
      <w:pPr>
        <w:shd w:val="clear" w:color="auto" w:fill="FFFFFF"/>
        <w:ind w:left="720"/>
        <w:rPr>
          <w:rFonts w:ascii="Arial" w:hAnsi="Arial" w:cs="Arial"/>
          <w:b/>
          <w:bCs/>
          <w:color w:val="242424"/>
          <w:lang w:eastAsia="en-PH"/>
        </w:rPr>
      </w:pPr>
      <w:r w:rsidRPr="003C43C9">
        <w:rPr>
          <w:rFonts w:ascii="Arial" w:hAnsi="Arial" w:cs="Arial"/>
          <w:b/>
          <w:bCs/>
          <w:color w:val="242424"/>
          <w:lang w:eastAsia="en-PH"/>
        </w:rPr>
        <w:t>What are the complications?</w:t>
      </w:r>
    </w:p>
    <w:p w14:paraId="61999048" w14:textId="77777777" w:rsidR="007D41A9" w:rsidRPr="003C43C9" w:rsidRDefault="007D41A9" w:rsidP="003C43C9">
      <w:pPr>
        <w:shd w:val="clear" w:color="auto" w:fill="FFFFFF"/>
        <w:ind w:left="720"/>
        <w:rPr>
          <w:rFonts w:ascii="Arial" w:hAnsi="Arial" w:cs="Arial"/>
          <w:color w:val="242424"/>
          <w:lang w:eastAsia="en-PH"/>
        </w:rPr>
      </w:pPr>
    </w:p>
    <w:p w14:paraId="0C366BD9" w14:textId="77777777" w:rsidR="003C43C9" w:rsidRPr="003C43C9" w:rsidRDefault="003C43C9" w:rsidP="00606C5E">
      <w:pPr>
        <w:shd w:val="clear" w:color="auto" w:fill="FFFFFF"/>
        <w:ind w:left="720" w:firstLine="720"/>
        <w:rPr>
          <w:rFonts w:ascii="Arial" w:hAnsi="Arial" w:cs="Arial"/>
          <w:color w:val="242424"/>
          <w:lang w:eastAsia="en-PH"/>
        </w:rPr>
      </w:pPr>
      <w:r w:rsidRPr="003C43C9">
        <w:rPr>
          <w:rFonts w:ascii="Arial" w:hAnsi="Arial" w:cs="Arial"/>
          <w:color w:val="242424"/>
          <w:lang w:eastAsia="en-PH"/>
        </w:rPr>
        <w:t>Fractures of the spine or other bones may occur as a result of muscle spasms and convulsions. Abnormal heartbeat, coma, pneumonia and other infections may also occur. Death is particularly likely in very young and old age groups.</w:t>
      </w:r>
    </w:p>
    <w:p w14:paraId="14281214" w14:textId="77777777" w:rsidR="00606C5E" w:rsidRDefault="00606C5E" w:rsidP="003C43C9">
      <w:pPr>
        <w:shd w:val="clear" w:color="auto" w:fill="FFFFFF"/>
        <w:ind w:left="720"/>
        <w:rPr>
          <w:rFonts w:ascii="Arial" w:hAnsi="Arial" w:cs="Arial"/>
          <w:b/>
          <w:bCs/>
          <w:color w:val="242424"/>
          <w:lang w:eastAsia="en-PH"/>
        </w:rPr>
      </w:pPr>
    </w:p>
    <w:p w14:paraId="1ED40E52" w14:textId="5D04763E" w:rsidR="003C43C9" w:rsidRDefault="003C43C9" w:rsidP="003C43C9">
      <w:pPr>
        <w:shd w:val="clear" w:color="auto" w:fill="FFFFFF"/>
        <w:ind w:left="720"/>
        <w:rPr>
          <w:rFonts w:ascii="Arial" w:hAnsi="Arial" w:cs="Arial"/>
          <w:b/>
          <w:bCs/>
          <w:color w:val="242424"/>
          <w:lang w:eastAsia="en-PH"/>
        </w:rPr>
      </w:pPr>
      <w:r w:rsidRPr="003C43C9">
        <w:rPr>
          <w:rFonts w:ascii="Arial" w:hAnsi="Arial" w:cs="Arial"/>
          <w:b/>
          <w:bCs/>
          <w:color w:val="242424"/>
          <w:lang w:eastAsia="en-PH"/>
        </w:rPr>
        <w:t>What is the treatment for tetanus?</w:t>
      </w:r>
    </w:p>
    <w:p w14:paraId="0F391672" w14:textId="77777777" w:rsidR="007D41A9" w:rsidRPr="003C43C9" w:rsidRDefault="007D41A9" w:rsidP="003C43C9">
      <w:pPr>
        <w:shd w:val="clear" w:color="auto" w:fill="FFFFFF"/>
        <w:ind w:left="720"/>
        <w:rPr>
          <w:rFonts w:ascii="Arial" w:hAnsi="Arial" w:cs="Arial"/>
          <w:color w:val="242424"/>
          <w:lang w:eastAsia="en-PH"/>
        </w:rPr>
      </w:pPr>
    </w:p>
    <w:p w14:paraId="483612E4" w14:textId="77777777" w:rsidR="003C43C9" w:rsidRPr="003C43C9" w:rsidRDefault="003C43C9" w:rsidP="00606C5E">
      <w:pPr>
        <w:shd w:val="clear" w:color="auto" w:fill="FFFFFF"/>
        <w:ind w:left="720" w:firstLine="720"/>
        <w:rPr>
          <w:rFonts w:ascii="Arial" w:hAnsi="Arial" w:cs="Arial"/>
          <w:color w:val="242424"/>
          <w:lang w:eastAsia="en-PH"/>
        </w:rPr>
      </w:pPr>
      <w:r w:rsidRPr="003C43C9">
        <w:rPr>
          <w:rFonts w:ascii="Arial" w:hAnsi="Arial" w:cs="Arial"/>
          <w:color w:val="242424"/>
          <w:lang w:eastAsia="en-PH"/>
        </w:rPr>
        <w:t>Wounds should be thoroughly cleaned and dead tissue should be removed. For persons with wounds that are neither clean nor minor and who are not fully protected against tetanus, tetanus immune globulin should be given.</w:t>
      </w:r>
    </w:p>
    <w:p w14:paraId="5D7F8A05" w14:textId="77777777" w:rsidR="003C43C9" w:rsidRPr="003C43C9" w:rsidRDefault="003C43C9" w:rsidP="003C43C9">
      <w:pPr>
        <w:shd w:val="clear" w:color="auto" w:fill="FFFFFF"/>
        <w:ind w:left="720"/>
        <w:rPr>
          <w:rFonts w:ascii="Arial" w:hAnsi="Arial" w:cs="Arial"/>
          <w:color w:val="242424"/>
          <w:lang w:eastAsia="en-PH"/>
        </w:rPr>
      </w:pPr>
      <w:r w:rsidRPr="003C43C9">
        <w:rPr>
          <w:rFonts w:ascii="Arial" w:hAnsi="Arial" w:cs="Arial"/>
          <w:color w:val="242424"/>
          <w:lang w:eastAsia="en-PH"/>
        </w:rPr>
        <w:t>Antibiotics may also be used.</w:t>
      </w:r>
    </w:p>
    <w:p w14:paraId="1C734667" w14:textId="77777777" w:rsidR="00606C5E" w:rsidRDefault="00606C5E" w:rsidP="00606C5E">
      <w:pPr>
        <w:shd w:val="clear" w:color="auto" w:fill="FFFFFF"/>
        <w:ind w:left="720" w:firstLine="720"/>
        <w:rPr>
          <w:rFonts w:ascii="Arial" w:hAnsi="Arial" w:cs="Arial"/>
          <w:color w:val="242424"/>
          <w:lang w:eastAsia="en-PH"/>
        </w:rPr>
      </w:pPr>
    </w:p>
    <w:p w14:paraId="00DECFD1" w14:textId="604A462E" w:rsidR="003C43C9" w:rsidRPr="003C43C9" w:rsidRDefault="003C43C9" w:rsidP="00606C5E">
      <w:pPr>
        <w:shd w:val="clear" w:color="auto" w:fill="FFFFFF"/>
        <w:ind w:left="720" w:firstLine="720"/>
        <w:rPr>
          <w:rFonts w:ascii="Arial" w:hAnsi="Arial" w:cs="Arial"/>
          <w:color w:val="242424"/>
          <w:lang w:eastAsia="en-PH"/>
        </w:rPr>
      </w:pPr>
      <w:r w:rsidRPr="003C43C9">
        <w:rPr>
          <w:rFonts w:ascii="Arial" w:hAnsi="Arial" w:cs="Arial"/>
          <w:color w:val="242424"/>
          <w:lang w:eastAsia="en-PH"/>
        </w:rPr>
        <w:t>Persons who recover from tetanus do not have natural immunity.</w:t>
      </w:r>
    </w:p>
    <w:p w14:paraId="254A584F" w14:textId="1C1ED8CD" w:rsidR="00606C5E" w:rsidRDefault="00606C5E" w:rsidP="003C43C9">
      <w:pPr>
        <w:shd w:val="clear" w:color="auto" w:fill="FFFFFF"/>
        <w:ind w:left="720"/>
        <w:rPr>
          <w:rFonts w:ascii="Arial" w:hAnsi="Arial" w:cs="Arial"/>
          <w:b/>
          <w:bCs/>
          <w:color w:val="242424"/>
          <w:lang w:eastAsia="en-PH"/>
        </w:rPr>
      </w:pPr>
    </w:p>
    <w:p w14:paraId="7ED72AE9" w14:textId="06F04A81" w:rsidR="003C43C9" w:rsidRDefault="003C43C9" w:rsidP="003C43C9">
      <w:pPr>
        <w:shd w:val="clear" w:color="auto" w:fill="FFFFFF"/>
        <w:ind w:left="720"/>
        <w:rPr>
          <w:rFonts w:ascii="Arial" w:hAnsi="Arial" w:cs="Arial"/>
          <w:b/>
          <w:bCs/>
          <w:color w:val="242424"/>
          <w:lang w:eastAsia="en-PH"/>
        </w:rPr>
      </w:pPr>
      <w:r w:rsidRPr="003C43C9">
        <w:rPr>
          <w:rFonts w:ascii="Arial" w:hAnsi="Arial" w:cs="Arial"/>
          <w:b/>
          <w:bCs/>
          <w:color w:val="242424"/>
          <w:lang w:eastAsia="en-PH"/>
        </w:rPr>
        <w:t>How is tetanus prevented?</w:t>
      </w:r>
    </w:p>
    <w:p w14:paraId="4B66FA86" w14:textId="77777777" w:rsidR="007D41A9" w:rsidRPr="003C43C9" w:rsidRDefault="007D41A9" w:rsidP="003C43C9">
      <w:pPr>
        <w:shd w:val="clear" w:color="auto" w:fill="FFFFFF"/>
        <w:ind w:left="720"/>
        <w:rPr>
          <w:rFonts w:ascii="Arial" w:hAnsi="Arial" w:cs="Arial"/>
          <w:color w:val="242424"/>
          <w:lang w:eastAsia="en-PH"/>
        </w:rPr>
      </w:pPr>
    </w:p>
    <w:p w14:paraId="1F96305F" w14:textId="527F6B5A" w:rsidR="003C43C9" w:rsidRDefault="00F92195" w:rsidP="00606C5E">
      <w:pPr>
        <w:shd w:val="clear" w:color="auto" w:fill="FFFFFF"/>
        <w:ind w:left="720" w:firstLine="720"/>
        <w:rPr>
          <w:rFonts w:ascii="Arial" w:hAnsi="Arial" w:cs="Arial"/>
          <w:color w:val="242424"/>
          <w:lang w:eastAsia="en-PH"/>
        </w:rPr>
      </w:pPr>
      <w:r>
        <w:rPr>
          <w:rFonts w:ascii="Arial" w:hAnsi="Arial" w:cs="Arial"/>
          <w:noProof/>
          <w:color w:val="242424"/>
          <w:lang w:eastAsia="en-PH"/>
        </w:rPr>
        <mc:AlternateContent>
          <mc:Choice Requires="wps">
            <w:drawing>
              <wp:anchor distT="0" distB="0" distL="114300" distR="114300" simplePos="0" relativeHeight="251691008" behindDoc="0" locked="0" layoutInCell="1" allowOverlap="1" wp14:anchorId="2567E64C" wp14:editId="3FDEBB75">
                <wp:simplePos x="0" y="0"/>
                <wp:positionH relativeFrom="margin">
                  <wp:posOffset>659765</wp:posOffset>
                </wp:positionH>
                <wp:positionV relativeFrom="paragraph">
                  <wp:posOffset>1043305</wp:posOffset>
                </wp:positionV>
                <wp:extent cx="5464175" cy="2055495"/>
                <wp:effectExtent l="0" t="0" r="22225" b="20955"/>
                <wp:wrapSquare wrapText="bothSides"/>
                <wp:docPr id="15" name="Rectangle: Rounded Corners 15"/>
                <wp:cNvGraphicFramePr/>
                <a:graphic xmlns:a="http://schemas.openxmlformats.org/drawingml/2006/main">
                  <a:graphicData uri="http://schemas.microsoft.com/office/word/2010/wordprocessingShape">
                    <wps:wsp>
                      <wps:cNvSpPr/>
                      <wps:spPr>
                        <a:xfrm>
                          <a:off x="0" y="0"/>
                          <a:ext cx="5464175" cy="2055495"/>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53329" w14:textId="77777777" w:rsidR="00424826" w:rsidRDefault="00424826" w:rsidP="00F92195">
                            <w:pPr>
                              <w:jc w:val="center"/>
                              <w:rPr>
                                <w:rFonts w:ascii="Arial" w:hAnsi="Arial" w:cs="Arial"/>
                                <w:b/>
                                <w:bCs/>
                                <w:color w:val="242424"/>
                                <w:sz w:val="20"/>
                                <w:szCs w:val="20"/>
                                <w:lang w:eastAsia="en-PH"/>
                              </w:rPr>
                            </w:pPr>
                            <w:r w:rsidRPr="00F92195">
                              <w:rPr>
                                <w:rFonts w:ascii="Arial" w:hAnsi="Arial" w:cs="Arial"/>
                                <w:b/>
                                <w:bCs/>
                                <w:color w:val="242424"/>
                                <w:sz w:val="20"/>
                                <w:szCs w:val="20"/>
                                <w:lang w:eastAsia="en-PH"/>
                              </w:rPr>
                              <w:t>All children should be immunized against tetanus because antibodies transferred from the mother before birth last for only a few months.</w:t>
                            </w:r>
                          </w:p>
                          <w:p w14:paraId="5FE668A6" w14:textId="77777777" w:rsidR="00424826" w:rsidRDefault="00424826" w:rsidP="00F92195">
                            <w:pPr>
                              <w:jc w:val="center"/>
                              <w:rPr>
                                <w:rFonts w:ascii="Arial" w:hAnsi="Arial" w:cs="Arial"/>
                                <w:b/>
                                <w:bCs/>
                                <w:color w:val="242424"/>
                                <w:sz w:val="20"/>
                                <w:szCs w:val="20"/>
                                <w:lang w:eastAsia="en-PH"/>
                              </w:rPr>
                            </w:pPr>
                          </w:p>
                          <w:p w14:paraId="5E74F5EB" w14:textId="25498871" w:rsidR="00424826" w:rsidRDefault="00424826" w:rsidP="00F92195">
                            <w:pPr>
                              <w:jc w:val="center"/>
                              <w:rPr>
                                <w:rFonts w:ascii="Arial" w:hAnsi="Arial" w:cs="Arial"/>
                                <w:b/>
                                <w:bCs/>
                                <w:color w:val="242424"/>
                                <w:sz w:val="20"/>
                                <w:szCs w:val="20"/>
                                <w:lang w:eastAsia="en-PH"/>
                              </w:rPr>
                            </w:pPr>
                            <w:r w:rsidRPr="00F92195">
                              <w:rPr>
                                <w:rFonts w:ascii="Arial" w:hAnsi="Arial" w:cs="Arial"/>
                                <w:b/>
                                <w:bCs/>
                                <w:color w:val="242424"/>
                                <w:sz w:val="20"/>
                                <w:szCs w:val="20"/>
                                <w:lang w:eastAsia="en-PH"/>
                              </w:rPr>
                              <w:t>Tetanus is caused by a germ found in the natural environment.</w:t>
                            </w:r>
                          </w:p>
                          <w:p w14:paraId="11040C41" w14:textId="77777777" w:rsidR="00424826" w:rsidRPr="00F92195" w:rsidRDefault="00424826" w:rsidP="00F92195">
                            <w:pPr>
                              <w:jc w:val="center"/>
                              <w:rPr>
                                <w:rFonts w:ascii="Arial" w:hAnsi="Arial" w:cs="Arial"/>
                                <w:b/>
                                <w:bCs/>
                                <w:color w:val="242424"/>
                                <w:sz w:val="20"/>
                                <w:szCs w:val="20"/>
                                <w:lang w:eastAsia="en-PH"/>
                              </w:rPr>
                            </w:pPr>
                          </w:p>
                          <w:p w14:paraId="480B2FA8" w14:textId="6356CBBD" w:rsidR="00424826" w:rsidRDefault="00424826" w:rsidP="00F92195">
                            <w:pPr>
                              <w:jc w:val="center"/>
                              <w:rPr>
                                <w:rFonts w:ascii="Arial" w:hAnsi="Arial" w:cs="Arial"/>
                                <w:b/>
                                <w:bCs/>
                                <w:color w:val="242424"/>
                                <w:sz w:val="20"/>
                                <w:szCs w:val="20"/>
                                <w:lang w:eastAsia="en-PH"/>
                              </w:rPr>
                            </w:pPr>
                            <w:r w:rsidRPr="00F92195">
                              <w:rPr>
                                <w:rFonts w:ascii="Arial" w:hAnsi="Arial" w:cs="Arial"/>
                                <w:b/>
                                <w:bCs/>
                                <w:color w:val="242424"/>
                                <w:sz w:val="20"/>
                                <w:szCs w:val="20"/>
                                <w:lang w:eastAsia="en-PH"/>
                              </w:rPr>
                              <w:t>Infection occurs when unclean objects puncture or cut the skin and umbilical cord and during unclean delivery practices.</w:t>
                            </w:r>
                          </w:p>
                          <w:p w14:paraId="13D2FF5C" w14:textId="77777777" w:rsidR="00424826" w:rsidRPr="00F92195" w:rsidRDefault="00424826" w:rsidP="00F92195">
                            <w:pPr>
                              <w:jc w:val="center"/>
                              <w:rPr>
                                <w:rFonts w:ascii="Arial" w:hAnsi="Arial" w:cs="Arial"/>
                                <w:b/>
                                <w:bCs/>
                                <w:color w:val="242424"/>
                                <w:sz w:val="20"/>
                                <w:szCs w:val="20"/>
                                <w:lang w:eastAsia="en-PH"/>
                              </w:rPr>
                            </w:pPr>
                          </w:p>
                          <w:p w14:paraId="70302BED" w14:textId="316D1937" w:rsidR="00424826" w:rsidRDefault="00424826" w:rsidP="00F92195">
                            <w:pPr>
                              <w:jc w:val="center"/>
                              <w:rPr>
                                <w:rFonts w:ascii="Arial" w:hAnsi="Arial" w:cs="Arial"/>
                                <w:b/>
                                <w:bCs/>
                                <w:color w:val="242424"/>
                                <w:sz w:val="20"/>
                                <w:szCs w:val="20"/>
                                <w:lang w:eastAsia="en-PH"/>
                              </w:rPr>
                            </w:pPr>
                            <w:r w:rsidRPr="00F92195">
                              <w:rPr>
                                <w:rFonts w:ascii="Arial" w:hAnsi="Arial" w:cs="Arial"/>
                                <w:b/>
                                <w:bCs/>
                                <w:color w:val="242424"/>
                                <w:sz w:val="20"/>
                                <w:szCs w:val="20"/>
                                <w:lang w:eastAsia="en-PH"/>
                              </w:rPr>
                              <w:t>Nearly all newborns with tetanus die.</w:t>
                            </w:r>
                          </w:p>
                          <w:p w14:paraId="416D1212" w14:textId="77777777" w:rsidR="00424826" w:rsidRPr="00F92195" w:rsidRDefault="00424826" w:rsidP="00F92195">
                            <w:pPr>
                              <w:jc w:val="center"/>
                              <w:rPr>
                                <w:rFonts w:ascii="Arial" w:hAnsi="Arial" w:cs="Arial"/>
                                <w:b/>
                                <w:bCs/>
                                <w:color w:val="242424"/>
                                <w:sz w:val="20"/>
                                <w:szCs w:val="20"/>
                                <w:lang w:eastAsia="en-PH"/>
                              </w:rPr>
                            </w:pPr>
                          </w:p>
                          <w:p w14:paraId="60EBE71A" w14:textId="03121285" w:rsidR="00424826" w:rsidRPr="0096299D" w:rsidRDefault="00424826" w:rsidP="00F92195">
                            <w:pPr>
                              <w:jc w:val="center"/>
                              <w:rPr>
                                <w:sz w:val="20"/>
                                <w:szCs w:val="20"/>
                              </w:rPr>
                            </w:pPr>
                            <w:r w:rsidRPr="00F92195">
                              <w:rPr>
                                <w:rFonts w:ascii="Arial" w:hAnsi="Arial" w:cs="Arial"/>
                                <w:b/>
                                <w:bCs/>
                                <w:color w:val="242424"/>
                                <w:sz w:val="20"/>
                                <w:szCs w:val="20"/>
                                <w:lang w:eastAsia="en-PH"/>
                              </w:rPr>
                              <w:t>The most important way to achieve prevention is to immunize women of childbearing age and to ensure clean delivery practices.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67E64C" id="Rectangle: Rounded Corners 15" o:spid="_x0000_s1032" style="position:absolute;left:0;text-align:left;margin-left:51.95pt;margin-top:82.15pt;width:430.25pt;height:161.85pt;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" filled="f" strokecolor="#538135 [2409]" strokeweight="1pt">
                <v:stroke joinstyle="miter"/>
                <v:textbox>
                  <w:txbxContent>
                    <w:p w14:paraId="1CD53329" w14:textId="77777777" w:rsidR="00424826" w:rsidRDefault="00424826" w:rsidP="00F92195">
                      <w:pPr>
                        <w:jc w:val="center"/>
                        <w:rPr>
                          <w:rFonts w:ascii="Arial" w:hAnsi="Arial" w:cs="Arial"/>
                          <w:b/>
                          <w:bCs/>
                          <w:color w:val="242424"/>
                          <w:sz w:val="20"/>
                          <w:szCs w:val="20"/>
                          <w:lang w:eastAsia="en-PH"/>
                        </w:rPr>
                      </w:pPr>
                      <w:r w:rsidRPr="00F92195">
                        <w:rPr>
                          <w:rFonts w:ascii="Arial" w:hAnsi="Arial" w:cs="Arial"/>
                          <w:b/>
                          <w:bCs/>
                          <w:color w:val="242424"/>
                          <w:sz w:val="20"/>
                          <w:szCs w:val="20"/>
                          <w:lang w:eastAsia="en-PH"/>
                        </w:rPr>
                        <w:t>All children should be immunized against tetanus because antibodies transferred from the mother before birth last for only a few months.</w:t>
                      </w:r>
                    </w:p>
                    <w:p w14:paraId="5FE668A6" w14:textId="77777777" w:rsidR="00424826" w:rsidRDefault="00424826" w:rsidP="00F92195">
                      <w:pPr>
                        <w:jc w:val="center"/>
                        <w:rPr>
                          <w:rFonts w:ascii="Arial" w:hAnsi="Arial" w:cs="Arial"/>
                          <w:b/>
                          <w:bCs/>
                          <w:color w:val="242424"/>
                          <w:sz w:val="20"/>
                          <w:szCs w:val="20"/>
                          <w:lang w:eastAsia="en-PH"/>
                        </w:rPr>
                      </w:pPr>
                    </w:p>
                    <w:p w14:paraId="5E74F5EB" w14:textId="25498871" w:rsidR="00424826" w:rsidRDefault="00424826" w:rsidP="00F92195">
                      <w:pPr>
                        <w:jc w:val="center"/>
                        <w:rPr>
                          <w:rFonts w:ascii="Arial" w:hAnsi="Arial" w:cs="Arial"/>
                          <w:b/>
                          <w:bCs/>
                          <w:color w:val="242424"/>
                          <w:sz w:val="20"/>
                          <w:szCs w:val="20"/>
                          <w:lang w:eastAsia="en-PH"/>
                        </w:rPr>
                      </w:pPr>
                      <w:r w:rsidRPr="00F92195">
                        <w:rPr>
                          <w:rFonts w:ascii="Arial" w:hAnsi="Arial" w:cs="Arial"/>
                          <w:b/>
                          <w:bCs/>
                          <w:color w:val="242424"/>
                          <w:sz w:val="20"/>
                          <w:szCs w:val="20"/>
                          <w:lang w:eastAsia="en-PH"/>
                        </w:rPr>
                        <w:t>Tetanus is caused by a germ found in the natural environment.</w:t>
                      </w:r>
                    </w:p>
                    <w:p w14:paraId="11040C41" w14:textId="77777777" w:rsidR="00424826" w:rsidRPr="00F92195" w:rsidRDefault="00424826" w:rsidP="00F92195">
                      <w:pPr>
                        <w:jc w:val="center"/>
                        <w:rPr>
                          <w:rFonts w:ascii="Arial" w:hAnsi="Arial" w:cs="Arial"/>
                          <w:b/>
                          <w:bCs/>
                          <w:color w:val="242424"/>
                          <w:sz w:val="20"/>
                          <w:szCs w:val="20"/>
                          <w:lang w:eastAsia="en-PH"/>
                        </w:rPr>
                      </w:pPr>
                    </w:p>
                    <w:p w14:paraId="480B2FA8" w14:textId="6356CBBD" w:rsidR="00424826" w:rsidRDefault="00424826" w:rsidP="00F92195">
                      <w:pPr>
                        <w:jc w:val="center"/>
                        <w:rPr>
                          <w:rFonts w:ascii="Arial" w:hAnsi="Arial" w:cs="Arial"/>
                          <w:b/>
                          <w:bCs/>
                          <w:color w:val="242424"/>
                          <w:sz w:val="20"/>
                          <w:szCs w:val="20"/>
                          <w:lang w:eastAsia="en-PH"/>
                        </w:rPr>
                      </w:pPr>
                      <w:r w:rsidRPr="00F92195">
                        <w:rPr>
                          <w:rFonts w:ascii="Arial" w:hAnsi="Arial" w:cs="Arial"/>
                          <w:b/>
                          <w:bCs/>
                          <w:color w:val="242424"/>
                          <w:sz w:val="20"/>
                          <w:szCs w:val="20"/>
                          <w:lang w:eastAsia="en-PH"/>
                        </w:rPr>
                        <w:t>Infection occurs when unclean objects puncture or cut the skin and umbilical cord and during unclean delivery practices.</w:t>
                      </w:r>
                    </w:p>
                    <w:p w14:paraId="13D2FF5C" w14:textId="77777777" w:rsidR="00424826" w:rsidRPr="00F92195" w:rsidRDefault="00424826" w:rsidP="00F92195">
                      <w:pPr>
                        <w:jc w:val="center"/>
                        <w:rPr>
                          <w:rFonts w:ascii="Arial" w:hAnsi="Arial" w:cs="Arial"/>
                          <w:b/>
                          <w:bCs/>
                          <w:color w:val="242424"/>
                          <w:sz w:val="20"/>
                          <w:szCs w:val="20"/>
                          <w:lang w:eastAsia="en-PH"/>
                        </w:rPr>
                      </w:pPr>
                    </w:p>
                    <w:p w14:paraId="70302BED" w14:textId="316D1937" w:rsidR="00424826" w:rsidRDefault="00424826" w:rsidP="00F92195">
                      <w:pPr>
                        <w:jc w:val="center"/>
                        <w:rPr>
                          <w:rFonts w:ascii="Arial" w:hAnsi="Arial" w:cs="Arial"/>
                          <w:b/>
                          <w:bCs/>
                          <w:color w:val="242424"/>
                          <w:sz w:val="20"/>
                          <w:szCs w:val="20"/>
                          <w:lang w:eastAsia="en-PH"/>
                        </w:rPr>
                      </w:pPr>
                      <w:r w:rsidRPr="00F92195">
                        <w:rPr>
                          <w:rFonts w:ascii="Arial" w:hAnsi="Arial" w:cs="Arial"/>
                          <w:b/>
                          <w:bCs/>
                          <w:color w:val="242424"/>
                          <w:sz w:val="20"/>
                          <w:szCs w:val="20"/>
                          <w:lang w:eastAsia="en-PH"/>
                        </w:rPr>
                        <w:t>Nearly all newborns with tetanus die.</w:t>
                      </w:r>
                    </w:p>
                    <w:p w14:paraId="416D1212" w14:textId="77777777" w:rsidR="00424826" w:rsidRPr="00F92195" w:rsidRDefault="00424826" w:rsidP="00F92195">
                      <w:pPr>
                        <w:jc w:val="center"/>
                        <w:rPr>
                          <w:rFonts w:ascii="Arial" w:hAnsi="Arial" w:cs="Arial"/>
                          <w:b/>
                          <w:bCs/>
                          <w:color w:val="242424"/>
                          <w:sz w:val="20"/>
                          <w:szCs w:val="20"/>
                          <w:lang w:eastAsia="en-PH"/>
                        </w:rPr>
                      </w:pPr>
                    </w:p>
                    <w:p w14:paraId="60EBE71A" w14:textId="03121285" w:rsidR="00424826" w:rsidRPr="0096299D" w:rsidRDefault="00424826" w:rsidP="00F92195">
                      <w:pPr>
                        <w:jc w:val="center"/>
                        <w:rPr>
                          <w:sz w:val="20"/>
                          <w:szCs w:val="20"/>
                        </w:rPr>
                      </w:pPr>
                      <w:r w:rsidRPr="00F92195">
                        <w:rPr>
                          <w:rFonts w:ascii="Arial" w:hAnsi="Arial" w:cs="Arial"/>
                          <w:b/>
                          <w:bCs/>
                          <w:color w:val="242424"/>
                          <w:sz w:val="20"/>
                          <w:szCs w:val="20"/>
                          <w:lang w:eastAsia="en-PH"/>
                        </w:rPr>
                        <w:t>The most important way to achieve prevention is to immunize women of childbearing age and to ensure clean delivery practices.</w:t>
                      </w:r>
                    </w:p>
                  </w:txbxContent>
                </v:textbox>
                <w10:wrap type="square" anchorx="margin"/>
              </v:roundrect>
            </w:pict>
          </mc:Fallback>
        </mc:AlternateContent>
      </w:r>
      <w:r w:rsidR="003C43C9" w:rsidRPr="003C43C9">
        <w:rPr>
          <w:rFonts w:ascii="Arial" w:hAnsi="Arial" w:cs="Arial"/>
          <w:color w:val="242424"/>
          <w:lang w:eastAsia="en-PH"/>
        </w:rPr>
        <w:t>The prevention of neonatal tetanus requires women of childbearing age to receive tetanus toxoid. This results in the protection of mothers and in tetanus antibodies being transferred from them to their fetuses. Infants are thus protected against the disease at birth. Clean practices during delivery and clean wound care are also very important in preventing tetanus.</w:t>
      </w:r>
    </w:p>
    <w:p w14:paraId="6F59EA42" w14:textId="133D2C6C" w:rsidR="00606C5E" w:rsidRDefault="00606C5E" w:rsidP="00606C5E">
      <w:pPr>
        <w:shd w:val="clear" w:color="auto" w:fill="FFFFFF"/>
        <w:ind w:left="720" w:firstLine="720"/>
        <w:rPr>
          <w:rFonts w:ascii="Arial" w:hAnsi="Arial" w:cs="Arial"/>
          <w:color w:val="242424"/>
          <w:lang w:eastAsia="en-PH"/>
        </w:rPr>
      </w:pPr>
    </w:p>
    <w:p w14:paraId="7C072462" w14:textId="62662FA6" w:rsidR="00F92195" w:rsidRDefault="00F92195" w:rsidP="00606C5E">
      <w:pPr>
        <w:shd w:val="clear" w:color="auto" w:fill="FFFFFF"/>
        <w:ind w:left="720" w:firstLine="720"/>
        <w:rPr>
          <w:rFonts w:ascii="Arial" w:hAnsi="Arial" w:cs="Arial"/>
          <w:b/>
          <w:bCs/>
          <w:color w:val="242424"/>
          <w:lang w:eastAsia="en-PH"/>
        </w:rPr>
      </w:pPr>
    </w:p>
    <w:p w14:paraId="053EEEA4" w14:textId="5A55BC4E" w:rsidR="007D41A9" w:rsidRDefault="007D41A9" w:rsidP="00606C5E">
      <w:pPr>
        <w:shd w:val="clear" w:color="auto" w:fill="FFFFFF"/>
        <w:ind w:left="720" w:firstLine="720"/>
        <w:rPr>
          <w:rFonts w:ascii="Arial" w:hAnsi="Arial" w:cs="Arial"/>
          <w:b/>
          <w:bCs/>
          <w:color w:val="242424"/>
          <w:lang w:eastAsia="en-PH"/>
        </w:rPr>
      </w:pPr>
    </w:p>
    <w:p w14:paraId="2625D50E" w14:textId="77777777" w:rsidR="007D41A9" w:rsidRPr="0052294C" w:rsidRDefault="007D41A9" w:rsidP="00606C5E">
      <w:pPr>
        <w:shd w:val="clear" w:color="auto" w:fill="FFFFFF"/>
        <w:ind w:left="720" w:firstLine="720"/>
        <w:rPr>
          <w:rFonts w:ascii="Arial" w:hAnsi="Arial" w:cs="Arial"/>
          <w:b/>
          <w:bCs/>
          <w:color w:val="242424"/>
          <w:lang w:eastAsia="en-PH"/>
        </w:rPr>
      </w:pPr>
    </w:p>
    <w:p w14:paraId="2B61BBBF" w14:textId="255F14FB" w:rsidR="001B4218" w:rsidRPr="0052294C" w:rsidRDefault="001B4218" w:rsidP="001B4218">
      <w:pPr>
        <w:pStyle w:val="ListParagraph"/>
        <w:numPr>
          <w:ilvl w:val="0"/>
          <w:numId w:val="35"/>
        </w:numPr>
        <w:spacing w:line="276" w:lineRule="auto"/>
        <w:rPr>
          <w:rFonts w:ascii="Arial" w:hAnsi="Arial" w:cs="Arial"/>
          <w:b/>
          <w:bCs/>
        </w:rPr>
      </w:pPr>
      <w:r w:rsidRPr="0052294C">
        <w:rPr>
          <w:rFonts w:ascii="Arial" w:hAnsi="Arial" w:cs="Arial"/>
          <w:b/>
          <w:bCs/>
        </w:rPr>
        <w:lastRenderedPageBreak/>
        <w:t>HEPATITIS B</w:t>
      </w:r>
    </w:p>
    <w:p w14:paraId="4BB4A8D1" w14:textId="6CBD2646" w:rsidR="00781C70" w:rsidRPr="000110C5" w:rsidRDefault="00781C70" w:rsidP="000110C5">
      <w:pPr>
        <w:pStyle w:val="ListParagraph"/>
        <w:ind w:left="1440"/>
        <w:rPr>
          <w:rFonts w:ascii="Arial" w:hAnsi="Arial" w:cs="Arial"/>
        </w:rPr>
      </w:pPr>
    </w:p>
    <w:p w14:paraId="5476ED09" w14:textId="48A5C158" w:rsidR="000110C5" w:rsidRDefault="000110C5" w:rsidP="000110C5">
      <w:pPr>
        <w:shd w:val="clear" w:color="auto" w:fill="FFFFFF"/>
        <w:ind w:left="720"/>
        <w:rPr>
          <w:rFonts w:ascii="Arial" w:hAnsi="Arial" w:cs="Arial"/>
          <w:b/>
          <w:bCs/>
          <w:color w:val="242424"/>
          <w:lang w:eastAsia="en-PH"/>
        </w:rPr>
      </w:pPr>
      <w:r w:rsidRPr="000110C5">
        <w:rPr>
          <w:rFonts w:ascii="Arial" w:hAnsi="Arial" w:cs="Arial"/>
          <w:b/>
          <w:bCs/>
          <w:color w:val="242424"/>
          <w:lang w:eastAsia="en-PH"/>
        </w:rPr>
        <w:t>What is hepatitis B?</w:t>
      </w:r>
    </w:p>
    <w:p w14:paraId="19F71E91" w14:textId="77777777" w:rsidR="007D41A9" w:rsidRPr="000110C5" w:rsidRDefault="007D41A9" w:rsidP="000110C5">
      <w:pPr>
        <w:shd w:val="clear" w:color="auto" w:fill="FFFFFF"/>
        <w:ind w:left="720"/>
        <w:rPr>
          <w:rFonts w:ascii="Arial" w:hAnsi="Arial" w:cs="Arial"/>
          <w:color w:val="242424"/>
          <w:lang w:eastAsia="en-PH"/>
        </w:rPr>
      </w:pPr>
    </w:p>
    <w:p w14:paraId="7170467C" w14:textId="680E9186" w:rsidR="000110C5" w:rsidRPr="000110C5" w:rsidRDefault="000110C5" w:rsidP="000110C5">
      <w:pPr>
        <w:shd w:val="clear" w:color="auto" w:fill="FFFFFF"/>
        <w:ind w:left="720" w:firstLine="720"/>
        <w:rPr>
          <w:rFonts w:ascii="Arial" w:hAnsi="Arial" w:cs="Arial"/>
          <w:color w:val="242424"/>
          <w:lang w:eastAsia="en-PH"/>
        </w:rPr>
      </w:pPr>
      <w:r w:rsidRPr="000110C5">
        <w:rPr>
          <w:rFonts w:ascii="Arial" w:hAnsi="Arial" w:cs="Arial"/>
          <w:color w:val="242424"/>
          <w:lang w:eastAsia="en-PH"/>
        </w:rPr>
        <w:t>This disease, caused by the hepatitis B virus, affects the liver. People usually recover, but some continue to carry the virus for many years and can spread the infection to others throughout the time that they are chronic carriers.</w:t>
      </w:r>
    </w:p>
    <w:p w14:paraId="072C8D96" w14:textId="77777777" w:rsidR="000110C5" w:rsidRDefault="000110C5" w:rsidP="000110C5">
      <w:pPr>
        <w:shd w:val="clear" w:color="auto" w:fill="FFFFFF"/>
        <w:ind w:left="720"/>
        <w:rPr>
          <w:rFonts w:ascii="Arial" w:hAnsi="Arial" w:cs="Arial"/>
          <w:b/>
          <w:bCs/>
          <w:color w:val="242424"/>
          <w:lang w:eastAsia="en-PH"/>
        </w:rPr>
      </w:pPr>
    </w:p>
    <w:p w14:paraId="7B4D098A" w14:textId="385C7319" w:rsidR="000110C5" w:rsidRDefault="000110C5" w:rsidP="000110C5">
      <w:pPr>
        <w:shd w:val="clear" w:color="auto" w:fill="FFFFFF"/>
        <w:ind w:left="720"/>
        <w:rPr>
          <w:rFonts w:ascii="Arial" w:hAnsi="Arial" w:cs="Arial"/>
          <w:b/>
          <w:bCs/>
          <w:color w:val="242424"/>
          <w:lang w:eastAsia="en-PH"/>
        </w:rPr>
      </w:pPr>
      <w:r w:rsidRPr="000110C5">
        <w:rPr>
          <w:rFonts w:ascii="Arial" w:hAnsi="Arial" w:cs="Arial"/>
          <w:b/>
          <w:bCs/>
          <w:color w:val="242424"/>
          <w:lang w:eastAsia="en-PH"/>
        </w:rPr>
        <w:t>How is hepatitis B spread?</w:t>
      </w:r>
    </w:p>
    <w:p w14:paraId="4DB8586D" w14:textId="77777777" w:rsidR="007D41A9" w:rsidRPr="000110C5" w:rsidRDefault="007D41A9" w:rsidP="000110C5">
      <w:pPr>
        <w:shd w:val="clear" w:color="auto" w:fill="FFFFFF"/>
        <w:ind w:left="720"/>
        <w:rPr>
          <w:rFonts w:ascii="Arial" w:hAnsi="Arial" w:cs="Arial"/>
          <w:color w:val="242424"/>
          <w:lang w:eastAsia="en-PH"/>
        </w:rPr>
      </w:pPr>
    </w:p>
    <w:p w14:paraId="5573F522" w14:textId="77777777" w:rsidR="000110C5" w:rsidRPr="000110C5" w:rsidRDefault="000110C5" w:rsidP="000110C5">
      <w:pPr>
        <w:shd w:val="clear" w:color="auto" w:fill="FFFFFF"/>
        <w:ind w:left="720" w:firstLine="720"/>
        <w:rPr>
          <w:rFonts w:ascii="Arial" w:hAnsi="Arial" w:cs="Arial"/>
          <w:color w:val="242424"/>
          <w:lang w:eastAsia="en-PH"/>
        </w:rPr>
      </w:pPr>
      <w:r w:rsidRPr="000110C5">
        <w:rPr>
          <w:rFonts w:ascii="Arial" w:hAnsi="Arial" w:cs="Arial"/>
          <w:color w:val="242424"/>
          <w:lang w:eastAsia="en-PH"/>
        </w:rPr>
        <w:t>The hepatitis B virus is carried in the blood, saliva, semen, vaginal fluids and most other body fluids. However, it is usually spread by contact with blood in the following ways:</w:t>
      </w:r>
    </w:p>
    <w:p w14:paraId="447D4D27" w14:textId="77777777" w:rsidR="00326BE9" w:rsidRDefault="000110C5" w:rsidP="00326BE9">
      <w:pPr>
        <w:pStyle w:val="ListParagraph"/>
        <w:numPr>
          <w:ilvl w:val="0"/>
          <w:numId w:val="36"/>
        </w:numPr>
        <w:shd w:val="clear" w:color="auto" w:fill="FFFFFF"/>
        <w:rPr>
          <w:rFonts w:ascii="Arial" w:hAnsi="Arial" w:cs="Arial"/>
          <w:color w:val="242424"/>
          <w:lang w:eastAsia="en-PH"/>
        </w:rPr>
      </w:pPr>
      <w:r w:rsidRPr="00326BE9">
        <w:rPr>
          <w:rFonts w:ascii="Arial" w:hAnsi="Arial" w:cs="Arial"/>
          <w:color w:val="242424"/>
          <w:lang w:eastAsia="en-PH"/>
        </w:rPr>
        <w:t>Injection with unsterilized needles or syringes containing hepatitis B virus from an infected person, for instance another patient or a needle-user.</w:t>
      </w:r>
    </w:p>
    <w:p w14:paraId="19FF9375" w14:textId="77777777" w:rsidR="00326BE9" w:rsidRDefault="000110C5" w:rsidP="00326BE9">
      <w:pPr>
        <w:pStyle w:val="ListParagraph"/>
        <w:numPr>
          <w:ilvl w:val="0"/>
          <w:numId w:val="36"/>
        </w:numPr>
        <w:shd w:val="clear" w:color="auto" w:fill="FFFFFF"/>
        <w:rPr>
          <w:rFonts w:ascii="Arial" w:hAnsi="Arial" w:cs="Arial"/>
          <w:color w:val="242424"/>
          <w:lang w:eastAsia="en-PH"/>
        </w:rPr>
      </w:pPr>
      <w:r w:rsidRPr="00326BE9">
        <w:rPr>
          <w:rFonts w:ascii="Arial" w:hAnsi="Arial" w:cs="Arial"/>
          <w:color w:val="242424"/>
          <w:lang w:eastAsia="en-PH"/>
        </w:rPr>
        <w:t>Transmission of hepatitis B virus by mothers to their babies during the birth process, when contact with blood always occurs.</w:t>
      </w:r>
    </w:p>
    <w:p w14:paraId="64C2D38A" w14:textId="77777777" w:rsidR="00326BE9" w:rsidRDefault="000110C5" w:rsidP="00326BE9">
      <w:pPr>
        <w:pStyle w:val="ListParagraph"/>
        <w:numPr>
          <w:ilvl w:val="0"/>
          <w:numId w:val="36"/>
        </w:numPr>
        <w:shd w:val="clear" w:color="auto" w:fill="FFFFFF"/>
        <w:rPr>
          <w:rFonts w:ascii="Arial" w:hAnsi="Arial" w:cs="Arial"/>
          <w:color w:val="242424"/>
          <w:lang w:eastAsia="en-PH"/>
        </w:rPr>
      </w:pPr>
      <w:r w:rsidRPr="00326BE9">
        <w:rPr>
          <w:rFonts w:ascii="Arial" w:hAnsi="Arial" w:cs="Arial"/>
          <w:color w:val="242424"/>
          <w:lang w:eastAsia="en-PH"/>
        </w:rPr>
        <w:t>Transmission between children during social contact through cuts, scrapes and scratches.</w:t>
      </w:r>
    </w:p>
    <w:p w14:paraId="530612F7" w14:textId="3AD05111" w:rsidR="000110C5" w:rsidRPr="00326BE9" w:rsidRDefault="000110C5" w:rsidP="00326BE9">
      <w:pPr>
        <w:pStyle w:val="ListParagraph"/>
        <w:numPr>
          <w:ilvl w:val="0"/>
          <w:numId w:val="36"/>
        </w:numPr>
        <w:shd w:val="clear" w:color="auto" w:fill="FFFFFF"/>
        <w:rPr>
          <w:rFonts w:ascii="Arial" w:hAnsi="Arial" w:cs="Arial"/>
          <w:color w:val="242424"/>
          <w:lang w:eastAsia="en-PH"/>
        </w:rPr>
      </w:pPr>
      <w:r w:rsidRPr="00326BE9">
        <w:rPr>
          <w:rFonts w:ascii="Arial" w:hAnsi="Arial" w:cs="Arial"/>
          <w:color w:val="242424"/>
          <w:lang w:eastAsia="en-PH"/>
        </w:rPr>
        <w:t>Transmission during sexual intercourse through contact with blood or other body fluids.</w:t>
      </w:r>
    </w:p>
    <w:p w14:paraId="507F1440" w14:textId="77777777" w:rsidR="00326BE9" w:rsidRDefault="00326BE9" w:rsidP="00326BE9">
      <w:pPr>
        <w:shd w:val="clear" w:color="auto" w:fill="FFFFFF"/>
        <w:ind w:left="720" w:firstLine="360"/>
        <w:rPr>
          <w:rFonts w:ascii="Arial" w:hAnsi="Arial" w:cs="Arial"/>
          <w:color w:val="242424"/>
          <w:lang w:eastAsia="en-PH"/>
        </w:rPr>
      </w:pPr>
    </w:p>
    <w:p w14:paraId="2B1280BF" w14:textId="213A3139" w:rsidR="000110C5" w:rsidRPr="000110C5" w:rsidRDefault="000110C5" w:rsidP="00326BE9">
      <w:pPr>
        <w:shd w:val="clear" w:color="auto" w:fill="FFFFFF"/>
        <w:ind w:left="720" w:firstLine="360"/>
        <w:rPr>
          <w:rFonts w:ascii="Arial" w:hAnsi="Arial" w:cs="Arial"/>
          <w:color w:val="242424"/>
          <w:lang w:eastAsia="en-PH"/>
        </w:rPr>
      </w:pPr>
      <w:r w:rsidRPr="000110C5">
        <w:rPr>
          <w:rFonts w:ascii="Arial" w:hAnsi="Arial" w:cs="Arial"/>
          <w:color w:val="242424"/>
          <w:lang w:eastAsia="en-PH"/>
        </w:rPr>
        <w:t>The virus does not occur in an infected person's stools unless they contain blood. It does occur in the milk of infected mothers but in such small amounts that nursing can proceed.</w:t>
      </w:r>
    </w:p>
    <w:p w14:paraId="372F148C" w14:textId="77777777" w:rsidR="00326BE9" w:rsidRDefault="00326BE9" w:rsidP="00326BE9">
      <w:pPr>
        <w:shd w:val="clear" w:color="auto" w:fill="FFFFFF"/>
        <w:ind w:left="720" w:firstLine="360"/>
        <w:rPr>
          <w:rFonts w:ascii="Arial" w:hAnsi="Arial" w:cs="Arial"/>
          <w:color w:val="242424"/>
          <w:lang w:eastAsia="en-PH"/>
        </w:rPr>
      </w:pPr>
    </w:p>
    <w:p w14:paraId="7FE1F241" w14:textId="3638AC19" w:rsidR="000110C5" w:rsidRPr="000110C5" w:rsidRDefault="000110C5" w:rsidP="00326BE9">
      <w:pPr>
        <w:shd w:val="clear" w:color="auto" w:fill="FFFFFF"/>
        <w:ind w:left="720" w:firstLine="360"/>
        <w:rPr>
          <w:rFonts w:ascii="Arial" w:hAnsi="Arial" w:cs="Arial"/>
          <w:color w:val="242424"/>
          <w:lang w:eastAsia="en-PH"/>
        </w:rPr>
      </w:pPr>
      <w:r w:rsidRPr="000110C5">
        <w:rPr>
          <w:rFonts w:ascii="Arial" w:hAnsi="Arial" w:cs="Arial"/>
          <w:color w:val="242424"/>
          <w:lang w:eastAsia="en-PH"/>
        </w:rPr>
        <w:t>The disease occurs all over the world and can affect all age groups. Most chronic carriers are in China, South-East Asia, and Africa.</w:t>
      </w:r>
    </w:p>
    <w:p w14:paraId="7CF224B7" w14:textId="77777777" w:rsidR="00326BE9" w:rsidRDefault="00326BE9" w:rsidP="00326BE9">
      <w:pPr>
        <w:shd w:val="clear" w:color="auto" w:fill="FFFFFF"/>
        <w:ind w:left="720" w:firstLine="360"/>
        <w:rPr>
          <w:rFonts w:ascii="Arial" w:hAnsi="Arial" w:cs="Arial"/>
          <w:color w:val="242424"/>
          <w:lang w:eastAsia="en-PH"/>
        </w:rPr>
      </w:pPr>
    </w:p>
    <w:p w14:paraId="1A17A3C6" w14:textId="2434140E" w:rsidR="000110C5" w:rsidRPr="000110C5" w:rsidRDefault="000110C5" w:rsidP="00326BE9">
      <w:pPr>
        <w:shd w:val="clear" w:color="auto" w:fill="FFFFFF"/>
        <w:ind w:left="720" w:firstLine="360"/>
        <w:rPr>
          <w:rFonts w:ascii="Arial" w:hAnsi="Arial" w:cs="Arial"/>
          <w:color w:val="242424"/>
          <w:lang w:eastAsia="en-PH"/>
        </w:rPr>
      </w:pPr>
      <w:r w:rsidRPr="000110C5">
        <w:rPr>
          <w:rFonts w:ascii="Arial" w:hAnsi="Arial" w:cs="Arial"/>
          <w:color w:val="242424"/>
          <w:lang w:eastAsia="en-PH"/>
        </w:rPr>
        <w:t>The incubation period averages six weeks but may be as long as six months.</w:t>
      </w:r>
    </w:p>
    <w:p w14:paraId="785BE1DC" w14:textId="77777777" w:rsidR="003A744F" w:rsidRDefault="003A744F" w:rsidP="000110C5">
      <w:pPr>
        <w:shd w:val="clear" w:color="auto" w:fill="FFFFFF"/>
        <w:ind w:left="720"/>
        <w:rPr>
          <w:rFonts w:ascii="Arial" w:hAnsi="Arial" w:cs="Arial"/>
          <w:b/>
          <w:bCs/>
          <w:color w:val="242424"/>
          <w:lang w:eastAsia="en-PH"/>
        </w:rPr>
      </w:pPr>
    </w:p>
    <w:p w14:paraId="17F295A9" w14:textId="34253F57" w:rsidR="000110C5" w:rsidRDefault="000110C5" w:rsidP="000110C5">
      <w:pPr>
        <w:shd w:val="clear" w:color="auto" w:fill="FFFFFF"/>
        <w:ind w:left="720"/>
        <w:rPr>
          <w:rFonts w:ascii="Arial" w:hAnsi="Arial" w:cs="Arial"/>
          <w:b/>
          <w:bCs/>
          <w:color w:val="242424"/>
          <w:lang w:eastAsia="en-PH"/>
        </w:rPr>
      </w:pPr>
      <w:r w:rsidRPr="000110C5">
        <w:rPr>
          <w:rFonts w:ascii="Arial" w:hAnsi="Arial" w:cs="Arial"/>
          <w:b/>
          <w:bCs/>
          <w:color w:val="242424"/>
          <w:lang w:eastAsia="en-PH"/>
        </w:rPr>
        <w:t>What are the signs and symptoms?</w:t>
      </w:r>
    </w:p>
    <w:p w14:paraId="13FBBC1B" w14:textId="77777777" w:rsidR="007D41A9" w:rsidRPr="000110C5" w:rsidRDefault="007D41A9" w:rsidP="000110C5">
      <w:pPr>
        <w:shd w:val="clear" w:color="auto" w:fill="FFFFFF"/>
        <w:ind w:left="720"/>
        <w:rPr>
          <w:rFonts w:ascii="Arial" w:hAnsi="Arial" w:cs="Arial"/>
          <w:color w:val="242424"/>
          <w:lang w:eastAsia="en-PH"/>
        </w:rPr>
      </w:pPr>
    </w:p>
    <w:p w14:paraId="506426BF" w14:textId="77777777" w:rsidR="000110C5" w:rsidRPr="000110C5" w:rsidRDefault="000110C5" w:rsidP="0087429D">
      <w:pPr>
        <w:shd w:val="clear" w:color="auto" w:fill="FFFFFF"/>
        <w:ind w:left="720" w:firstLine="720"/>
        <w:rPr>
          <w:rFonts w:ascii="Arial" w:hAnsi="Arial" w:cs="Arial"/>
          <w:color w:val="242424"/>
          <w:lang w:eastAsia="en-PH"/>
        </w:rPr>
      </w:pPr>
      <w:r w:rsidRPr="000110C5">
        <w:rPr>
          <w:rFonts w:ascii="Arial" w:hAnsi="Arial" w:cs="Arial"/>
          <w:color w:val="242424"/>
          <w:lang w:eastAsia="en-PH"/>
        </w:rPr>
        <w:t>The younger a person is when infected the more likely it is that he or she will show no signs or symptoms. A person with no symptoms may remain infected for many years and can spread the infection to others. Such a person is more likely than one showing symptoms to suffer complications caused by liver damage in the long term.</w:t>
      </w:r>
    </w:p>
    <w:p w14:paraId="11070B92" w14:textId="77777777" w:rsidR="0087429D" w:rsidRDefault="0087429D" w:rsidP="000110C5">
      <w:pPr>
        <w:shd w:val="clear" w:color="auto" w:fill="FFFFFF"/>
        <w:ind w:left="720"/>
        <w:rPr>
          <w:rFonts w:ascii="Arial" w:hAnsi="Arial" w:cs="Arial"/>
          <w:color w:val="242424"/>
          <w:lang w:eastAsia="en-PH"/>
        </w:rPr>
      </w:pPr>
    </w:p>
    <w:p w14:paraId="2D2F49A0" w14:textId="3A890FC3" w:rsidR="000110C5" w:rsidRPr="000110C5" w:rsidRDefault="000110C5" w:rsidP="0087429D">
      <w:pPr>
        <w:shd w:val="clear" w:color="auto" w:fill="FFFFFF"/>
        <w:ind w:left="720" w:firstLine="720"/>
        <w:rPr>
          <w:rFonts w:ascii="Arial" w:hAnsi="Arial" w:cs="Arial"/>
          <w:color w:val="242424"/>
          <w:lang w:eastAsia="en-PH"/>
        </w:rPr>
      </w:pPr>
      <w:r w:rsidRPr="000110C5">
        <w:rPr>
          <w:rFonts w:ascii="Arial" w:hAnsi="Arial" w:cs="Arial"/>
          <w:color w:val="242424"/>
          <w:lang w:eastAsia="en-PH"/>
        </w:rPr>
        <w:t xml:space="preserve">Infected people may feel weak and may experience stomach upsets and other influenza-like symptoms. They may also have very dark urine or very pale stools. Jaundice may appear as yellow skin or a yellow </w:t>
      </w:r>
      <w:r w:rsidR="003C66B2" w:rsidRPr="000110C5">
        <w:rPr>
          <w:rFonts w:ascii="Arial" w:hAnsi="Arial" w:cs="Arial"/>
          <w:color w:val="242424"/>
          <w:lang w:eastAsia="en-PH"/>
        </w:rPr>
        <w:t>color</w:t>
      </w:r>
      <w:r w:rsidRPr="000110C5">
        <w:rPr>
          <w:rFonts w:ascii="Arial" w:hAnsi="Arial" w:cs="Arial"/>
          <w:color w:val="242424"/>
          <w:lang w:eastAsia="en-PH"/>
        </w:rPr>
        <w:t xml:space="preserve"> in the whites of the eyes. The symptoms may last several weeks. General weakness and fatigue may continue for months. A laboratory blood test is required to determine with certainty whether a person has hepatitis B virus or disease.</w:t>
      </w:r>
    </w:p>
    <w:p w14:paraId="53E96FD0" w14:textId="77777777" w:rsidR="0087429D" w:rsidRDefault="0087429D" w:rsidP="000110C5">
      <w:pPr>
        <w:shd w:val="clear" w:color="auto" w:fill="FFFFFF"/>
        <w:ind w:left="720"/>
        <w:rPr>
          <w:rFonts w:ascii="Arial" w:hAnsi="Arial" w:cs="Arial"/>
          <w:color w:val="242424"/>
          <w:lang w:eastAsia="en-PH"/>
        </w:rPr>
      </w:pPr>
    </w:p>
    <w:p w14:paraId="0A28499B" w14:textId="2562ADC6" w:rsidR="000110C5" w:rsidRDefault="000110C5" w:rsidP="0087429D">
      <w:pPr>
        <w:shd w:val="clear" w:color="auto" w:fill="FFFFFF"/>
        <w:ind w:left="720" w:firstLine="720"/>
        <w:rPr>
          <w:rFonts w:ascii="Arial" w:hAnsi="Arial" w:cs="Arial"/>
          <w:color w:val="242424"/>
          <w:lang w:eastAsia="en-PH"/>
        </w:rPr>
      </w:pPr>
      <w:r w:rsidRPr="000110C5">
        <w:rPr>
          <w:rFonts w:ascii="Arial" w:hAnsi="Arial" w:cs="Arial"/>
          <w:color w:val="242424"/>
          <w:lang w:eastAsia="en-PH"/>
        </w:rPr>
        <w:lastRenderedPageBreak/>
        <w:t>Most acute infections in adults are followed by complete recovery, and the affected people rarely become chronic carriers. However, many children, even though they are not acutely ill as a rule, do become chronic carriers, and many develop severe complications.</w:t>
      </w:r>
    </w:p>
    <w:p w14:paraId="55B15D45" w14:textId="77777777" w:rsidR="005C77BB" w:rsidRPr="000110C5" w:rsidRDefault="005C77BB" w:rsidP="0087429D">
      <w:pPr>
        <w:shd w:val="clear" w:color="auto" w:fill="FFFFFF"/>
        <w:ind w:left="720" w:firstLine="720"/>
        <w:rPr>
          <w:rFonts w:ascii="Arial" w:hAnsi="Arial" w:cs="Arial"/>
          <w:color w:val="242424"/>
          <w:lang w:eastAsia="en-PH"/>
        </w:rPr>
      </w:pPr>
    </w:p>
    <w:p w14:paraId="469C87EA" w14:textId="3B6C26EF" w:rsidR="000110C5" w:rsidRDefault="000110C5" w:rsidP="000110C5">
      <w:pPr>
        <w:shd w:val="clear" w:color="auto" w:fill="FFFFFF"/>
        <w:ind w:left="720"/>
        <w:rPr>
          <w:rFonts w:ascii="Arial" w:hAnsi="Arial" w:cs="Arial"/>
          <w:b/>
          <w:bCs/>
          <w:color w:val="242424"/>
          <w:lang w:eastAsia="en-PH"/>
        </w:rPr>
      </w:pPr>
      <w:r w:rsidRPr="000110C5">
        <w:rPr>
          <w:rFonts w:ascii="Arial" w:hAnsi="Arial" w:cs="Arial"/>
          <w:b/>
          <w:bCs/>
          <w:color w:val="242424"/>
          <w:lang w:eastAsia="en-PH"/>
        </w:rPr>
        <w:t>What are the complications?</w:t>
      </w:r>
    </w:p>
    <w:p w14:paraId="3F1E7178" w14:textId="77777777" w:rsidR="007D41A9" w:rsidRPr="000110C5" w:rsidRDefault="007D41A9" w:rsidP="000110C5">
      <w:pPr>
        <w:shd w:val="clear" w:color="auto" w:fill="FFFFFF"/>
        <w:ind w:left="720"/>
        <w:rPr>
          <w:rFonts w:ascii="Arial" w:hAnsi="Arial" w:cs="Arial"/>
          <w:color w:val="242424"/>
          <w:lang w:eastAsia="en-PH"/>
        </w:rPr>
      </w:pPr>
    </w:p>
    <w:p w14:paraId="7E16F638" w14:textId="77777777" w:rsidR="000110C5" w:rsidRPr="000110C5" w:rsidRDefault="000110C5" w:rsidP="005C77BB">
      <w:pPr>
        <w:shd w:val="clear" w:color="auto" w:fill="FFFFFF"/>
        <w:ind w:left="720" w:firstLine="720"/>
        <w:rPr>
          <w:rFonts w:ascii="Arial" w:hAnsi="Arial" w:cs="Arial"/>
          <w:color w:val="242424"/>
          <w:lang w:eastAsia="en-PH"/>
        </w:rPr>
      </w:pPr>
      <w:r w:rsidRPr="000110C5">
        <w:rPr>
          <w:rFonts w:ascii="Arial" w:hAnsi="Arial" w:cs="Arial"/>
          <w:color w:val="242424"/>
          <w:lang w:eastAsia="en-PH"/>
        </w:rPr>
        <w:t>Infected persons who recover and do not become carriers possess antibodies and are protected throughout their lives.</w:t>
      </w:r>
    </w:p>
    <w:p w14:paraId="2B16B965" w14:textId="77777777" w:rsidR="005C77BB" w:rsidRDefault="005C77BB" w:rsidP="005C77BB">
      <w:pPr>
        <w:shd w:val="clear" w:color="auto" w:fill="FFFFFF"/>
        <w:ind w:left="720" w:firstLine="720"/>
        <w:rPr>
          <w:rFonts w:ascii="Arial" w:hAnsi="Arial" w:cs="Arial"/>
          <w:color w:val="242424"/>
          <w:lang w:eastAsia="en-PH"/>
        </w:rPr>
      </w:pPr>
    </w:p>
    <w:p w14:paraId="51F0B6DB" w14:textId="0AC88EB0" w:rsidR="000110C5" w:rsidRDefault="000110C5" w:rsidP="005C77BB">
      <w:pPr>
        <w:shd w:val="clear" w:color="auto" w:fill="FFFFFF"/>
        <w:ind w:left="720" w:firstLine="720"/>
        <w:rPr>
          <w:rFonts w:ascii="Arial" w:hAnsi="Arial" w:cs="Arial"/>
          <w:color w:val="242424"/>
          <w:lang w:eastAsia="en-PH"/>
        </w:rPr>
      </w:pPr>
      <w:r w:rsidRPr="000110C5">
        <w:rPr>
          <w:rFonts w:ascii="Arial" w:hAnsi="Arial" w:cs="Arial"/>
          <w:color w:val="242424"/>
          <w:lang w:eastAsia="en-PH"/>
        </w:rPr>
        <w:t>The consequences of acute infection can be severe. Death occurs in a small percentage of adults. Most serious complications, including chronic hepatitis, cirrhosis, liver failure and liver cancer, occur in persons with chronic infection.</w:t>
      </w:r>
    </w:p>
    <w:p w14:paraId="3B122EC2" w14:textId="3FCA150B" w:rsidR="005C77BB" w:rsidRDefault="005C77BB" w:rsidP="005C77BB">
      <w:pPr>
        <w:shd w:val="clear" w:color="auto" w:fill="FFFFFF"/>
        <w:ind w:left="720" w:firstLine="720"/>
        <w:rPr>
          <w:rFonts w:ascii="Arial" w:hAnsi="Arial" w:cs="Arial"/>
          <w:color w:val="242424"/>
          <w:lang w:eastAsia="en-PH"/>
        </w:rPr>
      </w:pPr>
    </w:p>
    <w:p w14:paraId="4959B88A" w14:textId="4123B7D3" w:rsidR="0052294C" w:rsidRPr="000110C5" w:rsidRDefault="0052294C" w:rsidP="005C77BB">
      <w:pPr>
        <w:shd w:val="clear" w:color="auto" w:fill="FFFFFF"/>
        <w:ind w:left="720" w:firstLine="720"/>
        <w:rPr>
          <w:rFonts w:ascii="Arial" w:hAnsi="Arial" w:cs="Arial"/>
          <w:color w:val="242424"/>
          <w:lang w:eastAsia="en-PH"/>
        </w:rPr>
      </w:pPr>
      <w:r>
        <w:rPr>
          <w:rFonts w:ascii="Arial" w:hAnsi="Arial" w:cs="Arial"/>
          <w:noProof/>
          <w:color w:val="242424"/>
          <w:lang w:eastAsia="en-PH"/>
        </w:rPr>
        <mc:AlternateContent>
          <mc:Choice Requires="wps">
            <w:drawing>
              <wp:anchor distT="0" distB="0" distL="114300" distR="114300" simplePos="0" relativeHeight="251693056" behindDoc="0" locked="0" layoutInCell="1" allowOverlap="1" wp14:anchorId="124FED33" wp14:editId="6836A84A">
                <wp:simplePos x="0" y="0"/>
                <wp:positionH relativeFrom="margin">
                  <wp:posOffset>797356</wp:posOffset>
                </wp:positionH>
                <wp:positionV relativeFrom="paragraph">
                  <wp:posOffset>0</wp:posOffset>
                </wp:positionV>
                <wp:extent cx="5464175" cy="994410"/>
                <wp:effectExtent l="0" t="0" r="22225" b="15240"/>
                <wp:wrapSquare wrapText="bothSides"/>
                <wp:docPr id="16" name="Rectangle: Rounded Corners 16"/>
                <wp:cNvGraphicFramePr/>
                <a:graphic xmlns:a="http://schemas.openxmlformats.org/drawingml/2006/main">
                  <a:graphicData uri="http://schemas.microsoft.com/office/word/2010/wordprocessingShape">
                    <wps:wsp>
                      <wps:cNvSpPr/>
                      <wps:spPr>
                        <a:xfrm>
                          <a:off x="0" y="0"/>
                          <a:ext cx="5464175" cy="994410"/>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5B283" w14:textId="1CB4AE4A" w:rsidR="00424826" w:rsidRDefault="00424826" w:rsidP="0052294C">
                            <w:pPr>
                              <w:jc w:val="center"/>
                              <w:rPr>
                                <w:rFonts w:ascii="Arial" w:hAnsi="Arial" w:cs="Arial"/>
                                <w:b/>
                                <w:bCs/>
                                <w:color w:val="242424"/>
                                <w:sz w:val="20"/>
                                <w:szCs w:val="20"/>
                                <w:lang w:eastAsia="en-PH"/>
                              </w:rPr>
                            </w:pPr>
                            <w:r w:rsidRPr="0052294C">
                              <w:rPr>
                                <w:rFonts w:ascii="Arial" w:hAnsi="Arial" w:cs="Arial"/>
                                <w:b/>
                                <w:bCs/>
                                <w:color w:val="242424"/>
                                <w:sz w:val="20"/>
                                <w:szCs w:val="20"/>
                                <w:lang w:eastAsia="en-PH"/>
                              </w:rPr>
                              <w:t>Most babies born to mothers who are carriers also become carriers.</w:t>
                            </w:r>
                          </w:p>
                          <w:p w14:paraId="5A8F030E" w14:textId="77777777" w:rsidR="00424826" w:rsidRPr="0052294C" w:rsidRDefault="00424826" w:rsidP="0052294C">
                            <w:pPr>
                              <w:jc w:val="center"/>
                              <w:rPr>
                                <w:rFonts w:ascii="Arial" w:hAnsi="Arial" w:cs="Arial"/>
                                <w:b/>
                                <w:bCs/>
                                <w:color w:val="242424"/>
                                <w:sz w:val="20"/>
                                <w:szCs w:val="20"/>
                                <w:lang w:eastAsia="en-PH"/>
                              </w:rPr>
                            </w:pPr>
                          </w:p>
                          <w:p w14:paraId="394D8CA6" w14:textId="6DCE4186" w:rsidR="00424826" w:rsidRPr="0096299D" w:rsidRDefault="00424826" w:rsidP="0052294C">
                            <w:pPr>
                              <w:jc w:val="center"/>
                              <w:rPr>
                                <w:sz w:val="20"/>
                                <w:szCs w:val="20"/>
                              </w:rPr>
                            </w:pPr>
                            <w:r w:rsidRPr="0052294C">
                              <w:rPr>
                                <w:rFonts w:ascii="Arial" w:hAnsi="Arial" w:cs="Arial"/>
                                <w:b/>
                                <w:bCs/>
                                <w:color w:val="242424"/>
                                <w:sz w:val="20"/>
                                <w:szCs w:val="20"/>
                                <w:lang w:eastAsia="en-PH"/>
                              </w:rPr>
                              <w:t>About 25% of untreated babies who are infected with hepatitis B virus subsequently develop severe chronic liver disease or even liver cancer.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4FED33" id="Rectangle: Rounded Corners 16" o:spid="_x0000_s1033" style="position:absolute;left:0;text-align:left;margin-left:62.8pt;margin-top:0;width:430.25pt;height:78.3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" filled="f" strokecolor="#538135 [2409]" strokeweight="1pt">
                <v:stroke joinstyle="miter"/>
                <v:textbox>
                  <w:txbxContent>
                    <w:p w14:paraId="75F5B283" w14:textId="1CB4AE4A" w:rsidR="00424826" w:rsidRDefault="00424826" w:rsidP="0052294C">
                      <w:pPr>
                        <w:jc w:val="center"/>
                        <w:rPr>
                          <w:rFonts w:ascii="Arial" w:hAnsi="Arial" w:cs="Arial"/>
                          <w:b/>
                          <w:bCs/>
                          <w:color w:val="242424"/>
                          <w:sz w:val="20"/>
                          <w:szCs w:val="20"/>
                          <w:lang w:eastAsia="en-PH"/>
                        </w:rPr>
                      </w:pPr>
                      <w:r w:rsidRPr="0052294C">
                        <w:rPr>
                          <w:rFonts w:ascii="Arial" w:hAnsi="Arial" w:cs="Arial"/>
                          <w:b/>
                          <w:bCs/>
                          <w:color w:val="242424"/>
                          <w:sz w:val="20"/>
                          <w:szCs w:val="20"/>
                          <w:lang w:eastAsia="en-PH"/>
                        </w:rPr>
                        <w:t>Most babies born to mothers who are carriers also become carriers.</w:t>
                      </w:r>
                    </w:p>
                    <w:p w14:paraId="5A8F030E" w14:textId="77777777" w:rsidR="00424826" w:rsidRPr="0052294C" w:rsidRDefault="00424826" w:rsidP="0052294C">
                      <w:pPr>
                        <w:jc w:val="center"/>
                        <w:rPr>
                          <w:rFonts w:ascii="Arial" w:hAnsi="Arial" w:cs="Arial"/>
                          <w:b/>
                          <w:bCs/>
                          <w:color w:val="242424"/>
                          <w:sz w:val="20"/>
                          <w:szCs w:val="20"/>
                          <w:lang w:eastAsia="en-PH"/>
                        </w:rPr>
                      </w:pPr>
                    </w:p>
                    <w:p w14:paraId="394D8CA6" w14:textId="6DCE4186" w:rsidR="00424826" w:rsidRPr="0096299D" w:rsidRDefault="00424826" w:rsidP="0052294C">
                      <w:pPr>
                        <w:jc w:val="center"/>
                        <w:rPr>
                          <w:sz w:val="20"/>
                          <w:szCs w:val="20"/>
                        </w:rPr>
                      </w:pPr>
                      <w:r w:rsidRPr="0052294C">
                        <w:rPr>
                          <w:rFonts w:ascii="Arial" w:hAnsi="Arial" w:cs="Arial"/>
                          <w:b/>
                          <w:bCs/>
                          <w:color w:val="242424"/>
                          <w:sz w:val="20"/>
                          <w:szCs w:val="20"/>
                          <w:lang w:eastAsia="en-PH"/>
                        </w:rPr>
                        <w:t>About 25% of untreated babies who are infected with hepatitis B virus subsequently develop severe chronic liver disease or even liver cancer.</w:t>
                      </w:r>
                    </w:p>
                  </w:txbxContent>
                </v:textbox>
                <w10:wrap type="square" anchorx="margin"/>
              </v:roundrect>
            </w:pict>
          </mc:Fallback>
        </mc:AlternateContent>
      </w:r>
    </w:p>
    <w:p w14:paraId="34E4F2BB" w14:textId="628B4238" w:rsidR="000110C5" w:rsidRPr="000110C5" w:rsidRDefault="000110C5" w:rsidP="000110C5">
      <w:pPr>
        <w:shd w:val="clear" w:color="auto" w:fill="FFFFFF"/>
        <w:ind w:left="720"/>
        <w:rPr>
          <w:rFonts w:ascii="Arial" w:hAnsi="Arial" w:cs="Arial"/>
          <w:color w:val="242424"/>
          <w:lang w:eastAsia="en-PH"/>
        </w:rPr>
      </w:pPr>
      <w:r w:rsidRPr="000110C5">
        <w:rPr>
          <w:rFonts w:ascii="Arial" w:hAnsi="Arial" w:cs="Arial"/>
          <w:b/>
          <w:bCs/>
          <w:color w:val="242424"/>
          <w:lang w:eastAsia="en-PH"/>
        </w:rPr>
        <w:t>What is the treatment for hepatitis B?</w:t>
      </w:r>
    </w:p>
    <w:p w14:paraId="4E40B70A" w14:textId="77777777" w:rsidR="000110C5" w:rsidRPr="000110C5" w:rsidRDefault="000110C5" w:rsidP="003F6A9D">
      <w:pPr>
        <w:shd w:val="clear" w:color="auto" w:fill="FFFFFF"/>
        <w:ind w:left="720" w:firstLine="720"/>
        <w:rPr>
          <w:rFonts w:ascii="Arial" w:hAnsi="Arial" w:cs="Arial"/>
          <w:color w:val="242424"/>
          <w:lang w:eastAsia="en-PH"/>
        </w:rPr>
      </w:pPr>
      <w:r w:rsidRPr="000110C5">
        <w:rPr>
          <w:rFonts w:ascii="Arial" w:hAnsi="Arial" w:cs="Arial"/>
          <w:color w:val="242424"/>
          <w:lang w:eastAsia="en-PH"/>
        </w:rPr>
        <w:t>There is no treatment for the acute condition. In chronic infection the disease can sometimes be stopped by certain medications.</w:t>
      </w:r>
    </w:p>
    <w:p w14:paraId="583187D3" w14:textId="77777777" w:rsidR="003F6A9D" w:rsidRDefault="003F6A9D" w:rsidP="003F6A9D">
      <w:pPr>
        <w:shd w:val="clear" w:color="auto" w:fill="FFFFFF"/>
        <w:ind w:left="720"/>
        <w:rPr>
          <w:rFonts w:ascii="Arial" w:hAnsi="Arial" w:cs="Arial"/>
          <w:b/>
          <w:bCs/>
          <w:color w:val="242424"/>
          <w:lang w:eastAsia="en-PH"/>
        </w:rPr>
      </w:pPr>
    </w:p>
    <w:p w14:paraId="23BAE2EF" w14:textId="065DD142" w:rsidR="000110C5" w:rsidRPr="000110C5" w:rsidRDefault="000110C5" w:rsidP="003F6A9D">
      <w:pPr>
        <w:shd w:val="clear" w:color="auto" w:fill="FFFFFF"/>
        <w:ind w:left="720"/>
        <w:rPr>
          <w:rFonts w:ascii="Arial" w:hAnsi="Arial" w:cs="Arial"/>
          <w:color w:val="242424"/>
          <w:lang w:eastAsia="en-PH"/>
        </w:rPr>
      </w:pPr>
      <w:r w:rsidRPr="000110C5">
        <w:rPr>
          <w:rFonts w:ascii="Arial" w:hAnsi="Arial" w:cs="Arial"/>
          <w:b/>
          <w:bCs/>
          <w:color w:val="242424"/>
          <w:lang w:eastAsia="en-PH"/>
        </w:rPr>
        <w:t>How is hepatitis B prevented?</w:t>
      </w:r>
    </w:p>
    <w:p w14:paraId="53A0BEAB" w14:textId="6EA58B23" w:rsidR="000110C5" w:rsidRPr="000110C5" w:rsidRDefault="000110C5" w:rsidP="003F6A9D">
      <w:pPr>
        <w:shd w:val="clear" w:color="auto" w:fill="FFFFFF"/>
        <w:ind w:left="720" w:firstLine="720"/>
        <w:rPr>
          <w:rFonts w:ascii="Arial" w:hAnsi="Arial" w:cs="Arial"/>
          <w:color w:val="242424"/>
          <w:lang w:eastAsia="en-PH"/>
        </w:rPr>
      </w:pPr>
      <w:r w:rsidRPr="000110C5">
        <w:rPr>
          <w:rFonts w:ascii="Arial" w:hAnsi="Arial" w:cs="Arial"/>
          <w:color w:val="242424"/>
          <w:lang w:eastAsia="en-PH"/>
        </w:rPr>
        <w:t xml:space="preserve">Safe and effective hepatitis B vaccine is available. EPI recommends that children receive three doses during the first year of life, the first dose being administered either at birth or at about six weeks of age on the occasion of the first clinic visit, and the third at 14 weeks. If </w:t>
      </w:r>
      <w:r w:rsidR="003F6A9D" w:rsidRPr="000110C5">
        <w:rPr>
          <w:rFonts w:ascii="Arial" w:hAnsi="Arial" w:cs="Arial"/>
          <w:color w:val="242424"/>
          <w:lang w:eastAsia="en-PH"/>
        </w:rPr>
        <w:t>possible,</w:t>
      </w:r>
      <w:r w:rsidRPr="000110C5">
        <w:rPr>
          <w:rFonts w:ascii="Arial" w:hAnsi="Arial" w:cs="Arial"/>
          <w:color w:val="242424"/>
          <w:lang w:eastAsia="en-PH"/>
        </w:rPr>
        <w:t xml:space="preserve"> all pregnant women should be tested to determine whether they carry the virus in their blood. Babies of mothers who are carriers should then receive an injection of hepatitis B antibodies (hepatitis B immune globulin) together with the first dose of vaccine at birth.</w:t>
      </w:r>
    </w:p>
    <w:p w14:paraId="3B4B4F4D" w14:textId="77777777" w:rsidR="00C738D3" w:rsidRDefault="00C738D3" w:rsidP="00C738D3">
      <w:pPr>
        <w:shd w:val="clear" w:color="auto" w:fill="FFFFFF"/>
        <w:ind w:left="720" w:firstLine="720"/>
        <w:rPr>
          <w:rFonts w:ascii="Arial" w:hAnsi="Arial" w:cs="Arial"/>
          <w:color w:val="242424"/>
          <w:lang w:eastAsia="en-PH"/>
        </w:rPr>
      </w:pPr>
    </w:p>
    <w:p w14:paraId="58BF89C6" w14:textId="41D2491A" w:rsidR="000110C5" w:rsidRPr="000110C5" w:rsidRDefault="000110C5" w:rsidP="00C738D3">
      <w:pPr>
        <w:shd w:val="clear" w:color="auto" w:fill="FFFFFF"/>
        <w:ind w:left="720" w:firstLine="720"/>
        <w:rPr>
          <w:rFonts w:ascii="Arial" w:hAnsi="Arial" w:cs="Arial"/>
          <w:color w:val="242424"/>
          <w:lang w:eastAsia="en-PH"/>
        </w:rPr>
      </w:pPr>
      <w:r w:rsidRPr="000110C5">
        <w:rPr>
          <w:rFonts w:ascii="Arial" w:hAnsi="Arial" w:cs="Arial"/>
          <w:color w:val="242424"/>
          <w:lang w:eastAsia="en-PH"/>
        </w:rPr>
        <w:t>In some countries the hepatitis B vaccine is offered to or recommended for adolescents and young adults, since the virus is sexually transmitted and is also easily spread through needle-sharing.</w:t>
      </w:r>
    </w:p>
    <w:p w14:paraId="273CDD1F" w14:textId="77777777" w:rsidR="00C738D3" w:rsidRDefault="00C738D3" w:rsidP="00C738D3">
      <w:pPr>
        <w:shd w:val="clear" w:color="auto" w:fill="FFFFFF"/>
        <w:ind w:left="720" w:firstLine="720"/>
        <w:rPr>
          <w:rFonts w:ascii="Arial" w:hAnsi="Arial" w:cs="Arial"/>
          <w:color w:val="242424"/>
          <w:lang w:eastAsia="en-PH"/>
        </w:rPr>
      </w:pPr>
    </w:p>
    <w:p w14:paraId="47156119" w14:textId="532E032E" w:rsidR="000110C5" w:rsidRPr="000110C5" w:rsidRDefault="000110C5" w:rsidP="00C738D3">
      <w:pPr>
        <w:shd w:val="clear" w:color="auto" w:fill="FFFFFF"/>
        <w:ind w:left="720" w:firstLine="720"/>
        <w:rPr>
          <w:rFonts w:ascii="Arial" w:hAnsi="Arial" w:cs="Arial"/>
          <w:color w:val="242424"/>
          <w:lang w:eastAsia="en-PH"/>
        </w:rPr>
      </w:pPr>
      <w:r w:rsidRPr="000110C5">
        <w:rPr>
          <w:rFonts w:ascii="Arial" w:hAnsi="Arial" w:cs="Arial"/>
          <w:color w:val="242424"/>
          <w:lang w:eastAsia="en-PH"/>
        </w:rPr>
        <w:t>Persons with hepatitis B virus should not donate blood and should not allow other persons to come into contact with their blood or other body fluids. They should use barrier methods when having sex and should not share eating utensils, toothbrushes, needles or razors with other people.</w:t>
      </w:r>
    </w:p>
    <w:p w14:paraId="1A3AD2B4" w14:textId="64FBA6D5" w:rsidR="000110C5" w:rsidRDefault="000110C5" w:rsidP="000110C5">
      <w:pPr>
        <w:shd w:val="clear" w:color="auto" w:fill="FFFFFF"/>
        <w:ind w:left="720"/>
        <w:rPr>
          <w:rFonts w:ascii="Arial" w:hAnsi="Arial" w:cs="Arial"/>
          <w:color w:val="242424"/>
          <w:lang w:eastAsia="en-PH"/>
        </w:rPr>
      </w:pPr>
      <w:r w:rsidRPr="000110C5">
        <w:rPr>
          <w:rFonts w:ascii="Arial" w:hAnsi="Arial" w:cs="Arial"/>
          <w:color w:val="242424"/>
          <w:lang w:eastAsia="en-PH"/>
        </w:rPr>
        <w:t>Health care workers should use all necessary precautions with all patients because patients who are carriers of the virus can spread the infection to them quite easily through blood contact.</w:t>
      </w:r>
    </w:p>
    <w:p w14:paraId="253C188A" w14:textId="0D8633D6" w:rsidR="00C738D3" w:rsidRDefault="00C738D3" w:rsidP="000110C5">
      <w:pPr>
        <w:shd w:val="clear" w:color="auto" w:fill="FFFFFF"/>
        <w:ind w:left="720"/>
        <w:rPr>
          <w:rFonts w:ascii="Arial" w:hAnsi="Arial" w:cs="Arial"/>
          <w:color w:val="242424"/>
          <w:lang w:eastAsia="en-PH"/>
        </w:rPr>
      </w:pPr>
    </w:p>
    <w:p w14:paraId="707F5A14" w14:textId="1CCC2B3B" w:rsidR="00C738D3" w:rsidRPr="000110C5" w:rsidRDefault="00AE1DBA" w:rsidP="000110C5">
      <w:pPr>
        <w:shd w:val="clear" w:color="auto" w:fill="FFFFFF"/>
        <w:ind w:left="720"/>
        <w:rPr>
          <w:rFonts w:ascii="Arial" w:hAnsi="Arial" w:cs="Arial"/>
          <w:color w:val="242424"/>
          <w:lang w:eastAsia="en-PH"/>
        </w:rPr>
      </w:pPr>
      <w:r>
        <w:rPr>
          <w:rFonts w:ascii="Arial" w:hAnsi="Arial" w:cs="Arial"/>
          <w:noProof/>
          <w:color w:val="242424"/>
          <w:lang w:eastAsia="en-PH"/>
        </w:rPr>
        <w:lastRenderedPageBreak/>
        <mc:AlternateContent>
          <mc:Choice Requires="wps">
            <w:drawing>
              <wp:anchor distT="0" distB="0" distL="114300" distR="114300" simplePos="0" relativeHeight="251695104" behindDoc="0" locked="0" layoutInCell="1" allowOverlap="1" wp14:anchorId="5FA324F6" wp14:editId="79FF05A4">
                <wp:simplePos x="0" y="0"/>
                <wp:positionH relativeFrom="margin">
                  <wp:posOffset>652780</wp:posOffset>
                </wp:positionH>
                <wp:positionV relativeFrom="paragraph">
                  <wp:posOffset>8255</wp:posOffset>
                </wp:positionV>
                <wp:extent cx="5464175" cy="1908810"/>
                <wp:effectExtent l="0" t="0" r="22225" b="15240"/>
                <wp:wrapSquare wrapText="bothSides"/>
                <wp:docPr id="17" name="Rectangle: Rounded Corners 17"/>
                <wp:cNvGraphicFramePr/>
                <a:graphic xmlns:a="http://schemas.openxmlformats.org/drawingml/2006/main">
                  <a:graphicData uri="http://schemas.microsoft.com/office/word/2010/wordprocessingShape">
                    <wps:wsp>
                      <wps:cNvSpPr/>
                      <wps:spPr>
                        <a:xfrm>
                          <a:off x="0" y="0"/>
                          <a:ext cx="5464175" cy="1908810"/>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BC1BC" w14:textId="77777777" w:rsidR="00424826" w:rsidRDefault="00424826" w:rsidP="00AE1DBA">
                            <w:pPr>
                              <w:jc w:val="center"/>
                              <w:rPr>
                                <w:rFonts w:ascii="Arial" w:hAnsi="Arial" w:cs="Arial"/>
                                <w:b/>
                                <w:bCs/>
                                <w:color w:val="242424"/>
                                <w:sz w:val="20"/>
                                <w:szCs w:val="20"/>
                                <w:lang w:eastAsia="en-PH"/>
                              </w:rPr>
                            </w:pPr>
                            <w:r w:rsidRPr="00AE1DBA">
                              <w:rPr>
                                <w:rFonts w:ascii="Arial" w:hAnsi="Arial" w:cs="Arial"/>
                                <w:b/>
                                <w:bCs/>
                                <w:color w:val="242424"/>
                                <w:sz w:val="20"/>
                                <w:szCs w:val="20"/>
                                <w:lang w:eastAsia="en-PH"/>
                              </w:rPr>
                              <w:t xml:space="preserve">The hepatitis B virus is spread through contact between people's blood </w:t>
                            </w:r>
                          </w:p>
                          <w:p w14:paraId="7ED8195A" w14:textId="4033FD86" w:rsidR="00424826" w:rsidRDefault="00424826" w:rsidP="00AE1DBA">
                            <w:pPr>
                              <w:jc w:val="center"/>
                              <w:rPr>
                                <w:rFonts w:ascii="Arial" w:hAnsi="Arial" w:cs="Arial"/>
                                <w:b/>
                                <w:bCs/>
                                <w:color w:val="242424"/>
                                <w:sz w:val="20"/>
                                <w:szCs w:val="20"/>
                                <w:lang w:eastAsia="en-PH"/>
                              </w:rPr>
                            </w:pPr>
                            <w:r w:rsidRPr="00AE1DBA">
                              <w:rPr>
                                <w:rFonts w:ascii="Arial" w:hAnsi="Arial" w:cs="Arial"/>
                                <w:b/>
                                <w:bCs/>
                                <w:color w:val="242424"/>
                                <w:sz w:val="20"/>
                                <w:szCs w:val="20"/>
                                <w:lang w:eastAsia="en-PH"/>
                              </w:rPr>
                              <w:t>and other body fluids.</w:t>
                            </w:r>
                          </w:p>
                          <w:p w14:paraId="2591C84F" w14:textId="77777777" w:rsidR="00424826" w:rsidRPr="00AE1DBA" w:rsidRDefault="00424826" w:rsidP="00AE1DBA">
                            <w:pPr>
                              <w:jc w:val="center"/>
                              <w:rPr>
                                <w:rFonts w:ascii="Arial" w:hAnsi="Arial" w:cs="Arial"/>
                                <w:b/>
                                <w:bCs/>
                                <w:color w:val="242424"/>
                                <w:sz w:val="20"/>
                                <w:szCs w:val="20"/>
                                <w:lang w:eastAsia="en-PH"/>
                              </w:rPr>
                            </w:pPr>
                          </w:p>
                          <w:p w14:paraId="43518589" w14:textId="64BE553D" w:rsidR="00424826" w:rsidRDefault="00424826" w:rsidP="00AE1DBA">
                            <w:pPr>
                              <w:jc w:val="center"/>
                              <w:rPr>
                                <w:rFonts w:ascii="Arial" w:hAnsi="Arial" w:cs="Arial"/>
                                <w:b/>
                                <w:bCs/>
                                <w:color w:val="242424"/>
                                <w:sz w:val="20"/>
                                <w:szCs w:val="20"/>
                                <w:lang w:eastAsia="en-PH"/>
                              </w:rPr>
                            </w:pPr>
                            <w:r w:rsidRPr="00AE1DBA">
                              <w:rPr>
                                <w:rFonts w:ascii="Arial" w:hAnsi="Arial" w:cs="Arial"/>
                                <w:b/>
                                <w:bCs/>
                                <w:color w:val="242424"/>
                                <w:sz w:val="20"/>
                                <w:szCs w:val="20"/>
                                <w:lang w:eastAsia="en-PH"/>
                              </w:rPr>
                              <w:t>The disease occurs in both acute and chronic forms.</w:t>
                            </w:r>
                          </w:p>
                          <w:p w14:paraId="74D8FD7E" w14:textId="77777777" w:rsidR="00424826" w:rsidRPr="00AE1DBA" w:rsidRDefault="00424826" w:rsidP="00AE1DBA">
                            <w:pPr>
                              <w:jc w:val="center"/>
                              <w:rPr>
                                <w:rFonts w:ascii="Arial" w:hAnsi="Arial" w:cs="Arial"/>
                                <w:b/>
                                <w:bCs/>
                                <w:color w:val="242424"/>
                                <w:sz w:val="20"/>
                                <w:szCs w:val="20"/>
                                <w:lang w:eastAsia="en-PH"/>
                              </w:rPr>
                            </w:pPr>
                          </w:p>
                          <w:p w14:paraId="297CABB8" w14:textId="2E9D1C9E" w:rsidR="00424826" w:rsidRDefault="00424826" w:rsidP="00AE1DBA">
                            <w:pPr>
                              <w:jc w:val="center"/>
                              <w:rPr>
                                <w:rFonts w:ascii="Arial" w:hAnsi="Arial" w:cs="Arial"/>
                                <w:b/>
                                <w:bCs/>
                                <w:color w:val="242424"/>
                                <w:sz w:val="20"/>
                                <w:szCs w:val="20"/>
                                <w:lang w:eastAsia="en-PH"/>
                              </w:rPr>
                            </w:pPr>
                            <w:r w:rsidRPr="00AE1DBA">
                              <w:rPr>
                                <w:rFonts w:ascii="Arial" w:hAnsi="Arial" w:cs="Arial"/>
                                <w:b/>
                                <w:bCs/>
                                <w:color w:val="242424"/>
                                <w:sz w:val="20"/>
                                <w:szCs w:val="20"/>
                                <w:lang w:eastAsia="en-PH"/>
                              </w:rPr>
                              <w:t>The younger a person is on becoming infected, the less probable it is that symptoms will occur but the more probable it is that he or she will become a carrier of the disease and develop a severe liver condition later.</w:t>
                            </w:r>
                          </w:p>
                          <w:p w14:paraId="5C5FA932" w14:textId="77777777" w:rsidR="00424826" w:rsidRPr="00AE1DBA" w:rsidRDefault="00424826" w:rsidP="00AE1DBA">
                            <w:pPr>
                              <w:jc w:val="center"/>
                              <w:rPr>
                                <w:rFonts w:ascii="Arial" w:hAnsi="Arial" w:cs="Arial"/>
                                <w:b/>
                                <w:bCs/>
                                <w:color w:val="242424"/>
                                <w:sz w:val="20"/>
                                <w:szCs w:val="20"/>
                                <w:lang w:eastAsia="en-PH"/>
                              </w:rPr>
                            </w:pPr>
                          </w:p>
                          <w:p w14:paraId="56C4FEA5" w14:textId="2ED4683E" w:rsidR="00424826" w:rsidRPr="0096299D" w:rsidRDefault="00424826" w:rsidP="00AE1DBA">
                            <w:pPr>
                              <w:jc w:val="center"/>
                              <w:rPr>
                                <w:sz w:val="20"/>
                                <w:szCs w:val="20"/>
                              </w:rPr>
                            </w:pPr>
                            <w:r w:rsidRPr="00AE1DBA">
                              <w:rPr>
                                <w:rFonts w:ascii="Arial" w:hAnsi="Arial" w:cs="Arial"/>
                                <w:b/>
                                <w:bCs/>
                                <w:color w:val="242424"/>
                                <w:sz w:val="20"/>
                                <w:szCs w:val="20"/>
                                <w:lang w:eastAsia="en-PH"/>
                              </w:rPr>
                              <w:t>Most people are infected by non-symptomatic carriers of the disease, and many children are infected by mothers who are carriers.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A324F6" id="Rectangle: Rounded Corners 17" o:spid="_x0000_s1034" style="position:absolute;left:0;text-align:left;margin-left:51.4pt;margin-top:.65pt;width:430.25pt;height:150.3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" filled="f" strokecolor="#538135 [2409]" strokeweight="1pt">
                <v:stroke joinstyle="miter"/>
                <v:textbox>
                  <w:txbxContent>
                    <w:p w14:paraId="08ABC1BC" w14:textId="77777777" w:rsidR="00424826" w:rsidRDefault="00424826" w:rsidP="00AE1DBA">
                      <w:pPr>
                        <w:jc w:val="center"/>
                        <w:rPr>
                          <w:rFonts w:ascii="Arial" w:hAnsi="Arial" w:cs="Arial"/>
                          <w:b/>
                          <w:bCs/>
                          <w:color w:val="242424"/>
                          <w:sz w:val="20"/>
                          <w:szCs w:val="20"/>
                          <w:lang w:eastAsia="en-PH"/>
                        </w:rPr>
                      </w:pPr>
                      <w:r w:rsidRPr="00AE1DBA">
                        <w:rPr>
                          <w:rFonts w:ascii="Arial" w:hAnsi="Arial" w:cs="Arial"/>
                          <w:b/>
                          <w:bCs/>
                          <w:color w:val="242424"/>
                          <w:sz w:val="20"/>
                          <w:szCs w:val="20"/>
                          <w:lang w:eastAsia="en-PH"/>
                        </w:rPr>
                        <w:t xml:space="preserve">The hepatitis B virus is spread through contact between people's blood </w:t>
                      </w:r>
                    </w:p>
                    <w:p w14:paraId="7ED8195A" w14:textId="4033FD86" w:rsidR="00424826" w:rsidRDefault="00424826" w:rsidP="00AE1DBA">
                      <w:pPr>
                        <w:jc w:val="center"/>
                        <w:rPr>
                          <w:rFonts w:ascii="Arial" w:hAnsi="Arial" w:cs="Arial"/>
                          <w:b/>
                          <w:bCs/>
                          <w:color w:val="242424"/>
                          <w:sz w:val="20"/>
                          <w:szCs w:val="20"/>
                          <w:lang w:eastAsia="en-PH"/>
                        </w:rPr>
                      </w:pPr>
                      <w:r w:rsidRPr="00AE1DBA">
                        <w:rPr>
                          <w:rFonts w:ascii="Arial" w:hAnsi="Arial" w:cs="Arial"/>
                          <w:b/>
                          <w:bCs/>
                          <w:color w:val="242424"/>
                          <w:sz w:val="20"/>
                          <w:szCs w:val="20"/>
                          <w:lang w:eastAsia="en-PH"/>
                        </w:rPr>
                        <w:t>and other body fluids.</w:t>
                      </w:r>
                    </w:p>
                    <w:p w14:paraId="2591C84F" w14:textId="77777777" w:rsidR="00424826" w:rsidRPr="00AE1DBA" w:rsidRDefault="00424826" w:rsidP="00AE1DBA">
                      <w:pPr>
                        <w:jc w:val="center"/>
                        <w:rPr>
                          <w:rFonts w:ascii="Arial" w:hAnsi="Arial" w:cs="Arial"/>
                          <w:b/>
                          <w:bCs/>
                          <w:color w:val="242424"/>
                          <w:sz w:val="20"/>
                          <w:szCs w:val="20"/>
                          <w:lang w:eastAsia="en-PH"/>
                        </w:rPr>
                      </w:pPr>
                    </w:p>
                    <w:p w14:paraId="43518589" w14:textId="64BE553D" w:rsidR="00424826" w:rsidRDefault="00424826" w:rsidP="00AE1DBA">
                      <w:pPr>
                        <w:jc w:val="center"/>
                        <w:rPr>
                          <w:rFonts w:ascii="Arial" w:hAnsi="Arial" w:cs="Arial"/>
                          <w:b/>
                          <w:bCs/>
                          <w:color w:val="242424"/>
                          <w:sz w:val="20"/>
                          <w:szCs w:val="20"/>
                          <w:lang w:eastAsia="en-PH"/>
                        </w:rPr>
                      </w:pPr>
                      <w:r w:rsidRPr="00AE1DBA">
                        <w:rPr>
                          <w:rFonts w:ascii="Arial" w:hAnsi="Arial" w:cs="Arial"/>
                          <w:b/>
                          <w:bCs/>
                          <w:color w:val="242424"/>
                          <w:sz w:val="20"/>
                          <w:szCs w:val="20"/>
                          <w:lang w:eastAsia="en-PH"/>
                        </w:rPr>
                        <w:t>The disease occurs in both acute and chronic forms.</w:t>
                      </w:r>
                    </w:p>
                    <w:p w14:paraId="74D8FD7E" w14:textId="77777777" w:rsidR="00424826" w:rsidRPr="00AE1DBA" w:rsidRDefault="00424826" w:rsidP="00AE1DBA">
                      <w:pPr>
                        <w:jc w:val="center"/>
                        <w:rPr>
                          <w:rFonts w:ascii="Arial" w:hAnsi="Arial" w:cs="Arial"/>
                          <w:b/>
                          <w:bCs/>
                          <w:color w:val="242424"/>
                          <w:sz w:val="20"/>
                          <w:szCs w:val="20"/>
                          <w:lang w:eastAsia="en-PH"/>
                        </w:rPr>
                      </w:pPr>
                    </w:p>
                    <w:p w14:paraId="297CABB8" w14:textId="2E9D1C9E" w:rsidR="00424826" w:rsidRDefault="00424826" w:rsidP="00AE1DBA">
                      <w:pPr>
                        <w:jc w:val="center"/>
                        <w:rPr>
                          <w:rFonts w:ascii="Arial" w:hAnsi="Arial" w:cs="Arial"/>
                          <w:b/>
                          <w:bCs/>
                          <w:color w:val="242424"/>
                          <w:sz w:val="20"/>
                          <w:szCs w:val="20"/>
                          <w:lang w:eastAsia="en-PH"/>
                        </w:rPr>
                      </w:pPr>
                      <w:r w:rsidRPr="00AE1DBA">
                        <w:rPr>
                          <w:rFonts w:ascii="Arial" w:hAnsi="Arial" w:cs="Arial"/>
                          <w:b/>
                          <w:bCs/>
                          <w:color w:val="242424"/>
                          <w:sz w:val="20"/>
                          <w:szCs w:val="20"/>
                          <w:lang w:eastAsia="en-PH"/>
                        </w:rPr>
                        <w:t>The younger a person is on becoming infected, the less probable it is that symptoms will occur but the more probable it is that he or she will become a carrier of the disease and develop a severe liver condition later.</w:t>
                      </w:r>
                    </w:p>
                    <w:p w14:paraId="5C5FA932" w14:textId="77777777" w:rsidR="00424826" w:rsidRPr="00AE1DBA" w:rsidRDefault="00424826" w:rsidP="00AE1DBA">
                      <w:pPr>
                        <w:jc w:val="center"/>
                        <w:rPr>
                          <w:rFonts w:ascii="Arial" w:hAnsi="Arial" w:cs="Arial"/>
                          <w:b/>
                          <w:bCs/>
                          <w:color w:val="242424"/>
                          <w:sz w:val="20"/>
                          <w:szCs w:val="20"/>
                          <w:lang w:eastAsia="en-PH"/>
                        </w:rPr>
                      </w:pPr>
                    </w:p>
                    <w:p w14:paraId="56C4FEA5" w14:textId="2ED4683E" w:rsidR="00424826" w:rsidRPr="0096299D" w:rsidRDefault="00424826" w:rsidP="00AE1DBA">
                      <w:pPr>
                        <w:jc w:val="center"/>
                        <w:rPr>
                          <w:sz w:val="20"/>
                          <w:szCs w:val="20"/>
                        </w:rPr>
                      </w:pPr>
                      <w:r w:rsidRPr="00AE1DBA">
                        <w:rPr>
                          <w:rFonts w:ascii="Arial" w:hAnsi="Arial" w:cs="Arial"/>
                          <w:b/>
                          <w:bCs/>
                          <w:color w:val="242424"/>
                          <w:sz w:val="20"/>
                          <w:szCs w:val="20"/>
                          <w:lang w:eastAsia="en-PH"/>
                        </w:rPr>
                        <w:t>Most people are infected by non-symptomatic carriers of the disease, and many children are infected by mothers who are carriers.</w:t>
                      </w:r>
                    </w:p>
                  </w:txbxContent>
                </v:textbox>
                <w10:wrap type="square" anchorx="margin"/>
              </v:roundrect>
            </w:pict>
          </mc:Fallback>
        </mc:AlternateContent>
      </w:r>
    </w:p>
    <w:p w14:paraId="2F724F28" w14:textId="4F537198" w:rsidR="00781C70" w:rsidRDefault="00781C70" w:rsidP="00781C70">
      <w:pPr>
        <w:pStyle w:val="ListParagraph"/>
        <w:spacing w:line="276" w:lineRule="auto"/>
        <w:rPr>
          <w:rFonts w:ascii="Arial" w:hAnsi="Arial" w:cs="Arial"/>
        </w:rPr>
      </w:pPr>
    </w:p>
    <w:p w14:paraId="4F39B9AC" w14:textId="25AFE76B" w:rsidR="00781C70" w:rsidRDefault="00781C70" w:rsidP="00781C70">
      <w:pPr>
        <w:pStyle w:val="ListParagraph"/>
        <w:spacing w:line="276" w:lineRule="auto"/>
        <w:rPr>
          <w:rFonts w:ascii="Arial" w:hAnsi="Arial" w:cs="Arial"/>
        </w:rPr>
      </w:pPr>
    </w:p>
    <w:p w14:paraId="684DC5FE" w14:textId="0AB17E1D" w:rsidR="00AE1DBA" w:rsidRDefault="00AE1DBA" w:rsidP="00781C70">
      <w:pPr>
        <w:pStyle w:val="ListParagraph"/>
        <w:spacing w:line="276" w:lineRule="auto"/>
        <w:rPr>
          <w:rFonts w:ascii="Arial" w:hAnsi="Arial" w:cs="Arial"/>
        </w:rPr>
      </w:pPr>
    </w:p>
    <w:p w14:paraId="563FD408" w14:textId="69B62B45" w:rsidR="00AE1DBA" w:rsidRDefault="00AE1DBA" w:rsidP="00781C70">
      <w:pPr>
        <w:pStyle w:val="ListParagraph"/>
        <w:spacing w:line="276" w:lineRule="auto"/>
        <w:rPr>
          <w:rFonts w:ascii="Arial" w:hAnsi="Arial" w:cs="Arial"/>
        </w:rPr>
      </w:pPr>
    </w:p>
    <w:p w14:paraId="0CA6D348" w14:textId="77042321" w:rsidR="00AE1DBA" w:rsidRDefault="00AE1DBA" w:rsidP="00781C70">
      <w:pPr>
        <w:pStyle w:val="ListParagraph"/>
        <w:spacing w:line="276" w:lineRule="auto"/>
        <w:rPr>
          <w:rFonts w:ascii="Arial" w:hAnsi="Arial" w:cs="Arial"/>
        </w:rPr>
      </w:pPr>
    </w:p>
    <w:p w14:paraId="74C4AF1B" w14:textId="387EA468" w:rsidR="00AE1DBA" w:rsidRDefault="00AE1DBA" w:rsidP="00781C70">
      <w:pPr>
        <w:pStyle w:val="ListParagraph"/>
        <w:spacing w:line="276" w:lineRule="auto"/>
        <w:rPr>
          <w:rFonts w:ascii="Arial" w:hAnsi="Arial" w:cs="Arial"/>
        </w:rPr>
      </w:pPr>
    </w:p>
    <w:p w14:paraId="6D75FE86" w14:textId="08DD0CA3" w:rsidR="00AE1DBA" w:rsidRDefault="00AE1DBA" w:rsidP="00781C70">
      <w:pPr>
        <w:pStyle w:val="ListParagraph"/>
        <w:spacing w:line="276" w:lineRule="auto"/>
        <w:rPr>
          <w:rFonts w:ascii="Arial" w:hAnsi="Arial" w:cs="Arial"/>
        </w:rPr>
      </w:pPr>
    </w:p>
    <w:p w14:paraId="233A7294" w14:textId="144A556F" w:rsidR="00453741" w:rsidRDefault="00453741" w:rsidP="00781C70">
      <w:pPr>
        <w:pStyle w:val="ListParagraph"/>
        <w:spacing w:line="276" w:lineRule="auto"/>
        <w:rPr>
          <w:rFonts w:ascii="Arial" w:hAnsi="Arial" w:cs="Arial"/>
        </w:rPr>
      </w:pPr>
    </w:p>
    <w:p w14:paraId="02BC499C" w14:textId="0C60A7B0" w:rsidR="00453741" w:rsidRDefault="00453741" w:rsidP="00781C70">
      <w:pPr>
        <w:pStyle w:val="ListParagraph"/>
        <w:spacing w:line="276" w:lineRule="auto"/>
        <w:rPr>
          <w:rFonts w:ascii="Arial" w:hAnsi="Arial" w:cs="Arial"/>
        </w:rPr>
      </w:pPr>
    </w:p>
    <w:p w14:paraId="35E44934" w14:textId="3A0516B0" w:rsidR="00453741" w:rsidRDefault="00453741" w:rsidP="00781C70">
      <w:pPr>
        <w:pStyle w:val="ListParagraph"/>
        <w:spacing w:line="276" w:lineRule="auto"/>
        <w:rPr>
          <w:rFonts w:ascii="Arial" w:hAnsi="Arial" w:cs="Arial"/>
          <w:b/>
          <w:bCs/>
        </w:rPr>
      </w:pPr>
    </w:p>
    <w:p w14:paraId="70443441" w14:textId="77777777" w:rsidR="007D41A9" w:rsidRPr="008C3E92" w:rsidRDefault="007D41A9" w:rsidP="00781C70">
      <w:pPr>
        <w:pStyle w:val="ListParagraph"/>
        <w:spacing w:line="276" w:lineRule="auto"/>
        <w:rPr>
          <w:rFonts w:ascii="Arial" w:hAnsi="Arial" w:cs="Arial"/>
          <w:b/>
          <w:bCs/>
        </w:rPr>
      </w:pPr>
    </w:p>
    <w:p w14:paraId="3E4B047B" w14:textId="3C56259C" w:rsidR="001B4218" w:rsidRPr="008C3E92" w:rsidRDefault="001B4218" w:rsidP="001B4218">
      <w:pPr>
        <w:pStyle w:val="ListParagraph"/>
        <w:numPr>
          <w:ilvl w:val="0"/>
          <w:numId w:val="35"/>
        </w:numPr>
        <w:spacing w:line="276" w:lineRule="auto"/>
        <w:rPr>
          <w:rFonts w:ascii="Arial" w:hAnsi="Arial" w:cs="Arial"/>
          <w:b/>
          <w:bCs/>
        </w:rPr>
      </w:pPr>
      <w:r w:rsidRPr="008C3E92">
        <w:rPr>
          <w:rFonts w:ascii="Arial" w:hAnsi="Arial" w:cs="Arial"/>
          <w:b/>
          <w:bCs/>
        </w:rPr>
        <w:t>YELLOW FEVER</w:t>
      </w:r>
    </w:p>
    <w:p w14:paraId="4FED9D20" w14:textId="69B1AB17" w:rsidR="00FB6BC5" w:rsidRPr="00FB6BC5" w:rsidRDefault="00FB6BC5" w:rsidP="00FB6BC5">
      <w:pPr>
        <w:pStyle w:val="ListParagraph"/>
        <w:ind w:left="1440"/>
        <w:rPr>
          <w:rFonts w:ascii="Arial" w:hAnsi="Arial" w:cs="Arial"/>
        </w:rPr>
      </w:pPr>
    </w:p>
    <w:p w14:paraId="3F4F81EE" w14:textId="2E6C186D" w:rsidR="00FB6BC5" w:rsidRDefault="00FB6BC5" w:rsidP="00FB6BC5">
      <w:pPr>
        <w:shd w:val="clear" w:color="auto" w:fill="FFFFFF"/>
        <w:ind w:left="720"/>
        <w:rPr>
          <w:rFonts w:ascii="Arial" w:hAnsi="Arial" w:cs="Arial"/>
          <w:b/>
          <w:bCs/>
          <w:color w:val="242424"/>
          <w:lang w:eastAsia="en-PH"/>
        </w:rPr>
      </w:pPr>
      <w:r w:rsidRPr="00FB6BC5">
        <w:rPr>
          <w:rFonts w:ascii="Arial" w:hAnsi="Arial" w:cs="Arial"/>
          <w:b/>
          <w:bCs/>
          <w:color w:val="242424"/>
          <w:lang w:eastAsia="en-PH"/>
        </w:rPr>
        <w:t>What is yellow fever?</w:t>
      </w:r>
    </w:p>
    <w:p w14:paraId="03F1D7DB" w14:textId="77777777" w:rsidR="007D41A9" w:rsidRPr="00FB6BC5" w:rsidRDefault="007D41A9" w:rsidP="00FB6BC5">
      <w:pPr>
        <w:shd w:val="clear" w:color="auto" w:fill="FFFFFF"/>
        <w:ind w:left="720"/>
        <w:rPr>
          <w:rFonts w:ascii="Arial" w:hAnsi="Arial" w:cs="Arial"/>
          <w:color w:val="242424"/>
          <w:lang w:eastAsia="en-PH"/>
        </w:rPr>
      </w:pPr>
    </w:p>
    <w:p w14:paraId="68386588" w14:textId="77777777" w:rsidR="00FB6BC5" w:rsidRPr="00FB6BC5" w:rsidRDefault="00FB6BC5" w:rsidP="00686ECA">
      <w:pPr>
        <w:shd w:val="clear" w:color="auto" w:fill="FFFFFF"/>
        <w:ind w:left="720" w:firstLine="720"/>
        <w:rPr>
          <w:rFonts w:ascii="Arial" w:hAnsi="Arial" w:cs="Arial"/>
          <w:color w:val="242424"/>
          <w:lang w:eastAsia="en-PH"/>
        </w:rPr>
      </w:pPr>
      <w:r w:rsidRPr="00FB6BC5">
        <w:rPr>
          <w:rFonts w:ascii="Arial" w:hAnsi="Arial" w:cs="Arial"/>
          <w:color w:val="242424"/>
          <w:lang w:eastAsia="en-PH"/>
        </w:rPr>
        <w:t>Yellow fever, an acute disease of short duration, is caused by a virus. It occurs in tropical and subtropical areas, mainly in sub-Saharan Africa and Central and South America, and affects people of all ages.</w:t>
      </w:r>
    </w:p>
    <w:p w14:paraId="5FE01E4A" w14:textId="77777777" w:rsidR="00686ECA" w:rsidRDefault="00686ECA" w:rsidP="00FB6BC5">
      <w:pPr>
        <w:shd w:val="clear" w:color="auto" w:fill="FFFFFF"/>
        <w:ind w:left="720"/>
        <w:rPr>
          <w:rFonts w:ascii="Arial" w:hAnsi="Arial" w:cs="Arial"/>
          <w:b/>
          <w:bCs/>
          <w:color w:val="242424"/>
          <w:lang w:eastAsia="en-PH"/>
        </w:rPr>
      </w:pPr>
    </w:p>
    <w:p w14:paraId="569C014D" w14:textId="6FF2A042" w:rsidR="00FB6BC5" w:rsidRDefault="00FB6BC5" w:rsidP="00FB6BC5">
      <w:pPr>
        <w:shd w:val="clear" w:color="auto" w:fill="FFFFFF"/>
        <w:ind w:left="720"/>
        <w:rPr>
          <w:rFonts w:ascii="Arial" w:hAnsi="Arial" w:cs="Arial"/>
          <w:b/>
          <w:bCs/>
          <w:color w:val="242424"/>
          <w:lang w:eastAsia="en-PH"/>
        </w:rPr>
      </w:pPr>
      <w:r w:rsidRPr="00FB6BC5">
        <w:rPr>
          <w:rFonts w:ascii="Arial" w:hAnsi="Arial" w:cs="Arial"/>
          <w:b/>
          <w:bCs/>
          <w:color w:val="242424"/>
          <w:lang w:eastAsia="en-PH"/>
        </w:rPr>
        <w:t>How is yellow fever spread?</w:t>
      </w:r>
    </w:p>
    <w:p w14:paraId="49FAEA8E" w14:textId="77777777" w:rsidR="007D41A9" w:rsidRPr="00FB6BC5" w:rsidRDefault="007D41A9" w:rsidP="00FB6BC5">
      <w:pPr>
        <w:shd w:val="clear" w:color="auto" w:fill="FFFFFF"/>
        <w:ind w:left="720"/>
        <w:rPr>
          <w:rFonts w:ascii="Arial" w:hAnsi="Arial" w:cs="Arial"/>
          <w:color w:val="242424"/>
          <w:lang w:eastAsia="en-PH"/>
        </w:rPr>
      </w:pPr>
    </w:p>
    <w:p w14:paraId="39EABA38" w14:textId="77777777" w:rsidR="00FB6BC5" w:rsidRPr="00FB6BC5" w:rsidRDefault="00FB6BC5" w:rsidP="00686ECA">
      <w:pPr>
        <w:shd w:val="clear" w:color="auto" w:fill="FFFFFF"/>
        <w:ind w:left="720" w:firstLine="720"/>
        <w:rPr>
          <w:rFonts w:ascii="Arial" w:hAnsi="Arial" w:cs="Arial"/>
          <w:color w:val="242424"/>
          <w:lang w:eastAsia="en-PH"/>
        </w:rPr>
      </w:pPr>
      <w:r w:rsidRPr="00FB6BC5">
        <w:rPr>
          <w:rFonts w:ascii="Arial" w:hAnsi="Arial" w:cs="Arial"/>
          <w:color w:val="242424"/>
          <w:lang w:eastAsia="en-PH"/>
        </w:rPr>
        <w:t>The yellow fever virus is spread by mosquitos when they bite humans. It is not spread directly from person to person. The mosquitos act as hosts for the infection and deliver it to people, and are said to be vectors of the disease. They breed in small accumulations of stagnant water. Once infected, mosquitos carry the virus for life.</w:t>
      </w:r>
    </w:p>
    <w:p w14:paraId="23AE99CE" w14:textId="77777777" w:rsidR="00686ECA" w:rsidRDefault="00686ECA" w:rsidP="00FB6BC5">
      <w:pPr>
        <w:shd w:val="clear" w:color="auto" w:fill="FFFFFF"/>
        <w:ind w:left="720"/>
        <w:rPr>
          <w:rFonts w:ascii="Arial" w:hAnsi="Arial" w:cs="Arial"/>
          <w:color w:val="242424"/>
          <w:lang w:eastAsia="en-PH"/>
        </w:rPr>
      </w:pPr>
    </w:p>
    <w:p w14:paraId="7CF6C89D" w14:textId="33F6F1FF" w:rsidR="00FB6BC5" w:rsidRPr="00FB6BC5" w:rsidRDefault="00FB6BC5" w:rsidP="00686ECA">
      <w:pPr>
        <w:shd w:val="clear" w:color="auto" w:fill="FFFFFF"/>
        <w:ind w:left="720" w:firstLine="720"/>
        <w:rPr>
          <w:rFonts w:ascii="Arial" w:hAnsi="Arial" w:cs="Arial"/>
          <w:color w:val="242424"/>
          <w:lang w:eastAsia="en-PH"/>
        </w:rPr>
      </w:pPr>
      <w:r w:rsidRPr="00FB6BC5">
        <w:rPr>
          <w:rFonts w:ascii="Arial" w:hAnsi="Arial" w:cs="Arial"/>
          <w:color w:val="242424"/>
          <w:lang w:eastAsia="en-PH"/>
        </w:rPr>
        <w:t>Mosquitos may acquire the virus by biting either infected monkeys or infected humans, and they can subsequently spread it to humans.</w:t>
      </w:r>
    </w:p>
    <w:p w14:paraId="5590450C" w14:textId="77777777" w:rsidR="00686ECA" w:rsidRDefault="00686ECA" w:rsidP="00FB6BC5">
      <w:pPr>
        <w:shd w:val="clear" w:color="auto" w:fill="FFFFFF"/>
        <w:ind w:left="720"/>
        <w:rPr>
          <w:rFonts w:ascii="Arial" w:hAnsi="Arial" w:cs="Arial"/>
          <w:b/>
          <w:bCs/>
          <w:color w:val="242424"/>
          <w:lang w:eastAsia="en-PH"/>
        </w:rPr>
      </w:pPr>
    </w:p>
    <w:p w14:paraId="227B19CF" w14:textId="4EFCA82A" w:rsidR="00FB6BC5" w:rsidRDefault="00FB6BC5" w:rsidP="00FB6BC5">
      <w:pPr>
        <w:shd w:val="clear" w:color="auto" w:fill="FFFFFF"/>
        <w:ind w:left="720"/>
        <w:rPr>
          <w:rFonts w:ascii="Arial" w:hAnsi="Arial" w:cs="Arial"/>
          <w:b/>
          <w:bCs/>
          <w:color w:val="242424"/>
          <w:lang w:eastAsia="en-PH"/>
        </w:rPr>
      </w:pPr>
      <w:r w:rsidRPr="00FB6BC5">
        <w:rPr>
          <w:rFonts w:ascii="Arial" w:hAnsi="Arial" w:cs="Arial"/>
          <w:b/>
          <w:bCs/>
          <w:color w:val="242424"/>
          <w:lang w:eastAsia="en-PH"/>
        </w:rPr>
        <w:t>What are the signs and symptoms?</w:t>
      </w:r>
    </w:p>
    <w:p w14:paraId="4DCC3723" w14:textId="77777777" w:rsidR="007D41A9" w:rsidRPr="00FB6BC5" w:rsidRDefault="007D41A9" w:rsidP="00FB6BC5">
      <w:pPr>
        <w:shd w:val="clear" w:color="auto" w:fill="FFFFFF"/>
        <w:ind w:left="720"/>
        <w:rPr>
          <w:rFonts w:ascii="Arial" w:hAnsi="Arial" w:cs="Arial"/>
          <w:color w:val="242424"/>
          <w:lang w:eastAsia="en-PH"/>
        </w:rPr>
      </w:pPr>
    </w:p>
    <w:p w14:paraId="6799EDE4" w14:textId="44434D5F" w:rsidR="00FB6BC5" w:rsidRPr="00FB6BC5" w:rsidRDefault="00FB6BC5" w:rsidP="00747E47">
      <w:pPr>
        <w:shd w:val="clear" w:color="auto" w:fill="FFFFFF"/>
        <w:ind w:left="720" w:firstLine="720"/>
        <w:rPr>
          <w:rFonts w:ascii="Arial" w:hAnsi="Arial" w:cs="Arial"/>
          <w:color w:val="242424"/>
          <w:lang w:eastAsia="en-PH"/>
        </w:rPr>
      </w:pPr>
      <w:r w:rsidRPr="00FB6BC5">
        <w:rPr>
          <w:rFonts w:ascii="Arial" w:hAnsi="Arial" w:cs="Arial"/>
          <w:color w:val="242424"/>
          <w:lang w:eastAsia="en-PH"/>
        </w:rPr>
        <w:t xml:space="preserve">The illness may be so mild that it is not noticed or diagnosed. It can be confused with malaria, hepatitis and other diseases. Three to six days after a person has been infected by a </w:t>
      </w:r>
      <w:r w:rsidR="00747E47" w:rsidRPr="00FB6BC5">
        <w:rPr>
          <w:rFonts w:ascii="Arial" w:hAnsi="Arial" w:cs="Arial"/>
          <w:color w:val="242424"/>
          <w:lang w:eastAsia="en-PH"/>
        </w:rPr>
        <w:t>mosquito,</w:t>
      </w:r>
      <w:r w:rsidRPr="00FB6BC5">
        <w:rPr>
          <w:rFonts w:ascii="Arial" w:hAnsi="Arial" w:cs="Arial"/>
          <w:color w:val="242424"/>
          <w:lang w:eastAsia="en-PH"/>
        </w:rPr>
        <w:t xml:space="preserve"> he or she suddenly develops fever, chills, headache, backache, general muscle pain. upset stomach and vomiting. When the disease </w:t>
      </w:r>
      <w:r w:rsidR="00747E47" w:rsidRPr="00FB6BC5">
        <w:rPr>
          <w:rFonts w:ascii="Arial" w:hAnsi="Arial" w:cs="Arial"/>
          <w:color w:val="242424"/>
          <w:lang w:eastAsia="en-PH"/>
        </w:rPr>
        <w:t>progresses,</w:t>
      </w:r>
      <w:r w:rsidRPr="00FB6BC5">
        <w:rPr>
          <w:rFonts w:ascii="Arial" w:hAnsi="Arial" w:cs="Arial"/>
          <w:color w:val="242424"/>
          <w:lang w:eastAsia="en-PH"/>
        </w:rPr>
        <w:t xml:space="preserve"> the person becomes slow and weak and there is bleeding of the gums and blood in the urine. There may be jaundice and black vomiting.</w:t>
      </w:r>
    </w:p>
    <w:p w14:paraId="20BC2505" w14:textId="77777777" w:rsidR="00747E47" w:rsidRDefault="00747E47" w:rsidP="00FB6BC5">
      <w:pPr>
        <w:shd w:val="clear" w:color="auto" w:fill="FFFFFF"/>
        <w:ind w:left="720"/>
        <w:rPr>
          <w:rFonts w:ascii="Arial" w:hAnsi="Arial" w:cs="Arial"/>
          <w:b/>
          <w:bCs/>
          <w:color w:val="242424"/>
          <w:lang w:eastAsia="en-PH"/>
        </w:rPr>
      </w:pPr>
    </w:p>
    <w:p w14:paraId="17483FEA" w14:textId="1103D075" w:rsidR="00FB6BC5" w:rsidRDefault="00FB6BC5" w:rsidP="00FB6BC5">
      <w:pPr>
        <w:shd w:val="clear" w:color="auto" w:fill="FFFFFF"/>
        <w:ind w:left="720"/>
        <w:rPr>
          <w:rFonts w:ascii="Arial" w:hAnsi="Arial" w:cs="Arial"/>
          <w:b/>
          <w:bCs/>
          <w:color w:val="242424"/>
          <w:lang w:eastAsia="en-PH"/>
        </w:rPr>
      </w:pPr>
      <w:r w:rsidRPr="00FB6BC5">
        <w:rPr>
          <w:rFonts w:ascii="Arial" w:hAnsi="Arial" w:cs="Arial"/>
          <w:b/>
          <w:bCs/>
          <w:color w:val="242424"/>
          <w:lang w:eastAsia="en-PH"/>
        </w:rPr>
        <w:t>What are the complications?</w:t>
      </w:r>
    </w:p>
    <w:p w14:paraId="5A60CF46" w14:textId="77777777" w:rsidR="007D41A9" w:rsidRPr="00FB6BC5" w:rsidRDefault="007D41A9" w:rsidP="00FB6BC5">
      <w:pPr>
        <w:shd w:val="clear" w:color="auto" w:fill="FFFFFF"/>
        <w:ind w:left="720"/>
        <w:rPr>
          <w:rFonts w:ascii="Arial" w:hAnsi="Arial" w:cs="Arial"/>
          <w:color w:val="242424"/>
          <w:lang w:eastAsia="en-PH"/>
        </w:rPr>
      </w:pPr>
    </w:p>
    <w:p w14:paraId="49C89FB1" w14:textId="77777777" w:rsidR="00FB6BC5" w:rsidRPr="00FB6BC5" w:rsidRDefault="00FB6BC5" w:rsidP="00747E47">
      <w:pPr>
        <w:shd w:val="clear" w:color="auto" w:fill="FFFFFF"/>
        <w:ind w:left="720" w:firstLine="720"/>
        <w:rPr>
          <w:rFonts w:ascii="Arial" w:hAnsi="Arial" w:cs="Arial"/>
          <w:color w:val="242424"/>
          <w:lang w:eastAsia="en-PH"/>
        </w:rPr>
      </w:pPr>
      <w:r w:rsidRPr="00FB6BC5">
        <w:rPr>
          <w:rFonts w:ascii="Arial" w:hAnsi="Arial" w:cs="Arial"/>
          <w:color w:val="242424"/>
          <w:lang w:eastAsia="en-PH"/>
        </w:rPr>
        <w:t>The disease usually lasts two weeks, after which the patient either recovers or dies. Death may follow convulsions and coma. In areas where the disease is endemic about 5% of infected persons die from the disease. In epidemics, when large numbers of people are infected during a short period, up to 50% of infected people may die.</w:t>
      </w:r>
    </w:p>
    <w:p w14:paraId="245BDFD1" w14:textId="77777777" w:rsidR="00747E47" w:rsidRDefault="00747E47" w:rsidP="00FB6BC5">
      <w:pPr>
        <w:shd w:val="clear" w:color="auto" w:fill="FFFFFF"/>
        <w:ind w:left="720"/>
        <w:rPr>
          <w:rFonts w:ascii="Arial" w:hAnsi="Arial" w:cs="Arial"/>
          <w:color w:val="242424"/>
          <w:lang w:eastAsia="en-PH"/>
        </w:rPr>
      </w:pPr>
    </w:p>
    <w:p w14:paraId="30A31F2B" w14:textId="18D0A080" w:rsidR="00FB6BC5" w:rsidRDefault="00FB6BC5" w:rsidP="00747E47">
      <w:pPr>
        <w:shd w:val="clear" w:color="auto" w:fill="FFFFFF"/>
        <w:ind w:left="720" w:firstLine="720"/>
        <w:rPr>
          <w:rFonts w:ascii="Arial" w:hAnsi="Arial" w:cs="Arial"/>
          <w:color w:val="242424"/>
          <w:lang w:eastAsia="en-PH"/>
        </w:rPr>
      </w:pPr>
      <w:r w:rsidRPr="00FB6BC5">
        <w:rPr>
          <w:rFonts w:ascii="Arial" w:hAnsi="Arial" w:cs="Arial"/>
          <w:color w:val="242424"/>
          <w:lang w:eastAsia="en-PH"/>
        </w:rPr>
        <w:t>Yellow fever is diagnosed by performing a laboratory blood test. Persons recovering from yellow fever have lifelong immunity.</w:t>
      </w:r>
    </w:p>
    <w:p w14:paraId="45FE8DAC" w14:textId="16A9FBD6" w:rsidR="00747E47" w:rsidRDefault="00545756" w:rsidP="00747E47">
      <w:pPr>
        <w:shd w:val="clear" w:color="auto" w:fill="FFFFFF"/>
        <w:ind w:left="720" w:firstLine="720"/>
        <w:rPr>
          <w:rFonts w:ascii="Arial" w:hAnsi="Arial" w:cs="Arial"/>
          <w:color w:val="242424"/>
          <w:lang w:eastAsia="en-PH"/>
        </w:rPr>
      </w:pPr>
      <w:r>
        <w:rPr>
          <w:rFonts w:ascii="Arial" w:hAnsi="Arial" w:cs="Arial"/>
          <w:noProof/>
          <w:color w:val="242424"/>
          <w:lang w:eastAsia="en-PH"/>
        </w:rPr>
        <mc:AlternateContent>
          <mc:Choice Requires="wps">
            <w:drawing>
              <wp:anchor distT="0" distB="0" distL="114300" distR="114300" simplePos="0" relativeHeight="251697152" behindDoc="0" locked="0" layoutInCell="1" allowOverlap="1" wp14:anchorId="1122A677" wp14:editId="1A642E55">
                <wp:simplePos x="0" y="0"/>
                <wp:positionH relativeFrom="margin">
                  <wp:posOffset>1296568</wp:posOffset>
                </wp:positionH>
                <wp:positionV relativeFrom="paragraph">
                  <wp:posOffset>63652</wp:posOffset>
                </wp:positionV>
                <wp:extent cx="4637405" cy="1031240"/>
                <wp:effectExtent l="0" t="0" r="10795" b="16510"/>
                <wp:wrapSquare wrapText="bothSides"/>
                <wp:docPr id="18" name="Rectangle: Rounded Corners 18"/>
                <wp:cNvGraphicFramePr/>
                <a:graphic xmlns:a="http://schemas.openxmlformats.org/drawingml/2006/main">
                  <a:graphicData uri="http://schemas.microsoft.com/office/word/2010/wordprocessingShape">
                    <wps:wsp>
                      <wps:cNvSpPr/>
                      <wps:spPr>
                        <a:xfrm>
                          <a:off x="0" y="0"/>
                          <a:ext cx="4637405" cy="1031240"/>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DF1701" w14:textId="0CA5C241" w:rsidR="00424826" w:rsidRDefault="00424826" w:rsidP="00545756">
                            <w:pPr>
                              <w:jc w:val="center"/>
                              <w:rPr>
                                <w:rFonts w:ascii="Arial" w:hAnsi="Arial" w:cs="Arial"/>
                                <w:b/>
                                <w:bCs/>
                                <w:color w:val="242424"/>
                                <w:sz w:val="20"/>
                                <w:szCs w:val="20"/>
                                <w:lang w:eastAsia="en-PH"/>
                              </w:rPr>
                            </w:pPr>
                            <w:r w:rsidRPr="00545756">
                              <w:rPr>
                                <w:rFonts w:ascii="Arial" w:hAnsi="Arial" w:cs="Arial"/>
                                <w:b/>
                                <w:bCs/>
                                <w:color w:val="242424"/>
                                <w:sz w:val="20"/>
                                <w:szCs w:val="20"/>
                                <w:lang w:eastAsia="en-PH"/>
                              </w:rPr>
                              <w:t>Yellow fever causes about 30 000 deaths annually.</w:t>
                            </w:r>
                          </w:p>
                          <w:p w14:paraId="4E19F2BC" w14:textId="77777777" w:rsidR="00424826" w:rsidRPr="00545756" w:rsidRDefault="00424826" w:rsidP="00545756">
                            <w:pPr>
                              <w:jc w:val="center"/>
                              <w:rPr>
                                <w:rFonts w:ascii="Arial" w:hAnsi="Arial" w:cs="Arial"/>
                                <w:b/>
                                <w:bCs/>
                                <w:color w:val="242424"/>
                                <w:sz w:val="20"/>
                                <w:szCs w:val="20"/>
                                <w:lang w:eastAsia="en-PH"/>
                              </w:rPr>
                            </w:pPr>
                          </w:p>
                          <w:p w14:paraId="65822B65" w14:textId="5481ECD4" w:rsidR="00424826" w:rsidRDefault="00424826" w:rsidP="00545756">
                            <w:pPr>
                              <w:jc w:val="center"/>
                              <w:rPr>
                                <w:rFonts w:ascii="Arial" w:hAnsi="Arial" w:cs="Arial"/>
                                <w:b/>
                                <w:bCs/>
                                <w:color w:val="242424"/>
                                <w:sz w:val="20"/>
                                <w:szCs w:val="20"/>
                                <w:lang w:eastAsia="en-PH"/>
                              </w:rPr>
                            </w:pPr>
                            <w:r w:rsidRPr="00545756">
                              <w:rPr>
                                <w:rFonts w:ascii="Arial" w:hAnsi="Arial" w:cs="Arial"/>
                                <w:b/>
                                <w:bCs/>
                                <w:color w:val="242424"/>
                                <w:sz w:val="20"/>
                                <w:szCs w:val="20"/>
                                <w:lang w:eastAsia="en-PH"/>
                              </w:rPr>
                              <w:t>Children in 33 African countries are at highest risk for the disease.</w:t>
                            </w:r>
                          </w:p>
                          <w:p w14:paraId="17676A11" w14:textId="77777777" w:rsidR="00424826" w:rsidRPr="00545756" w:rsidRDefault="00424826" w:rsidP="00545756">
                            <w:pPr>
                              <w:jc w:val="center"/>
                              <w:rPr>
                                <w:rFonts w:ascii="Arial" w:hAnsi="Arial" w:cs="Arial"/>
                                <w:b/>
                                <w:bCs/>
                                <w:color w:val="242424"/>
                                <w:sz w:val="20"/>
                                <w:szCs w:val="20"/>
                                <w:lang w:eastAsia="en-PH"/>
                              </w:rPr>
                            </w:pPr>
                          </w:p>
                          <w:p w14:paraId="73943A63" w14:textId="4DC7BE12" w:rsidR="00424826" w:rsidRPr="0096299D" w:rsidRDefault="00424826" w:rsidP="00545756">
                            <w:pPr>
                              <w:jc w:val="center"/>
                              <w:rPr>
                                <w:sz w:val="20"/>
                                <w:szCs w:val="20"/>
                              </w:rPr>
                            </w:pPr>
                            <w:r w:rsidRPr="00545756">
                              <w:rPr>
                                <w:rFonts w:ascii="Arial" w:hAnsi="Arial" w:cs="Arial"/>
                                <w:b/>
                                <w:bCs/>
                                <w:color w:val="242424"/>
                                <w:sz w:val="20"/>
                                <w:szCs w:val="20"/>
                                <w:lang w:eastAsia="en-PH"/>
                              </w:rPr>
                              <w:t>The disease is of short duration and can be fatal.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2A677" id="Rectangle: Rounded Corners 18" o:spid="_x0000_s1035" style="position:absolute;left:0;text-align:left;margin-left:102.1pt;margin-top:5pt;width:365.15pt;height:81.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" filled="f" strokecolor="#538135 [2409]" strokeweight="1pt">
                <v:stroke joinstyle="miter"/>
                <v:textbox>
                  <w:txbxContent>
                    <w:p w14:paraId="0CDF1701" w14:textId="0CA5C241" w:rsidR="00424826" w:rsidRDefault="00424826" w:rsidP="00545756">
                      <w:pPr>
                        <w:jc w:val="center"/>
                        <w:rPr>
                          <w:rFonts w:ascii="Arial" w:hAnsi="Arial" w:cs="Arial"/>
                          <w:b/>
                          <w:bCs/>
                          <w:color w:val="242424"/>
                          <w:sz w:val="20"/>
                          <w:szCs w:val="20"/>
                          <w:lang w:eastAsia="en-PH"/>
                        </w:rPr>
                      </w:pPr>
                      <w:r w:rsidRPr="00545756">
                        <w:rPr>
                          <w:rFonts w:ascii="Arial" w:hAnsi="Arial" w:cs="Arial"/>
                          <w:b/>
                          <w:bCs/>
                          <w:color w:val="242424"/>
                          <w:sz w:val="20"/>
                          <w:szCs w:val="20"/>
                          <w:lang w:eastAsia="en-PH"/>
                        </w:rPr>
                        <w:t>Yellow fever causes about 30 000 deaths annually.</w:t>
                      </w:r>
                    </w:p>
                    <w:p w14:paraId="4E19F2BC" w14:textId="77777777" w:rsidR="00424826" w:rsidRPr="00545756" w:rsidRDefault="00424826" w:rsidP="00545756">
                      <w:pPr>
                        <w:jc w:val="center"/>
                        <w:rPr>
                          <w:rFonts w:ascii="Arial" w:hAnsi="Arial" w:cs="Arial"/>
                          <w:b/>
                          <w:bCs/>
                          <w:color w:val="242424"/>
                          <w:sz w:val="20"/>
                          <w:szCs w:val="20"/>
                          <w:lang w:eastAsia="en-PH"/>
                        </w:rPr>
                      </w:pPr>
                    </w:p>
                    <w:p w14:paraId="65822B65" w14:textId="5481ECD4" w:rsidR="00424826" w:rsidRDefault="00424826" w:rsidP="00545756">
                      <w:pPr>
                        <w:jc w:val="center"/>
                        <w:rPr>
                          <w:rFonts w:ascii="Arial" w:hAnsi="Arial" w:cs="Arial"/>
                          <w:b/>
                          <w:bCs/>
                          <w:color w:val="242424"/>
                          <w:sz w:val="20"/>
                          <w:szCs w:val="20"/>
                          <w:lang w:eastAsia="en-PH"/>
                        </w:rPr>
                      </w:pPr>
                      <w:r w:rsidRPr="00545756">
                        <w:rPr>
                          <w:rFonts w:ascii="Arial" w:hAnsi="Arial" w:cs="Arial"/>
                          <w:b/>
                          <w:bCs/>
                          <w:color w:val="242424"/>
                          <w:sz w:val="20"/>
                          <w:szCs w:val="20"/>
                          <w:lang w:eastAsia="en-PH"/>
                        </w:rPr>
                        <w:t>Children in 33 African countries are at highest risk for the disease.</w:t>
                      </w:r>
                    </w:p>
                    <w:p w14:paraId="17676A11" w14:textId="77777777" w:rsidR="00424826" w:rsidRPr="00545756" w:rsidRDefault="00424826" w:rsidP="00545756">
                      <w:pPr>
                        <w:jc w:val="center"/>
                        <w:rPr>
                          <w:rFonts w:ascii="Arial" w:hAnsi="Arial" w:cs="Arial"/>
                          <w:b/>
                          <w:bCs/>
                          <w:color w:val="242424"/>
                          <w:sz w:val="20"/>
                          <w:szCs w:val="20"/>
                          <w:lang w:eastAsia="en-PH"/>
                        </w:rPr>
                      </w:pPr>
                    </w:p>
                    <w:p w14:paraId="73943A63" w14:textId="4DC7BE12" w:rsidR="00424826" w:rsidRPr="0096299D" w:rsidRDefault="00424826" w:rsidP="00545756">
                      <w:pPr>
                        <w:jc w:val="center"/>
                        <w:rPr>
                          <w:sz w:val="20"/>
                          <w:szCs w:val="20"/>
                        </w:rPr>
                      </w:pPr>
                      <w:r w:rsidRPr="00545756">
                        <w:rPr>
                          <w:rFonts w:ascii="Arial" w:hAnsi="Arial" w:cs="Arial"/>
                          <w:b/>
                          <w:bCs/>
                          <w:color w:val="242424"/>
                          <w:sz w:val="20"/>
                          <w:szCs w:val="20"/>
                          <w:lang w:eastAsia="en-PH"/>
                        </w:rPr>
                        <w:t>The disease is of short duration and can be fatal.</w:t>
                      </w:r>
                    </w:p>
                  </w:txbxContent>
                </v:textbox>
                <w10:wrap type="square" anchorx="margin"/>
              </v:roundrect>
            </w:pict>
          </mc:Fallback>
        </mc:AlternateContent>
      </w:r>
    </w:p>
    <w:p w14:paraId="4B190857" w14:textId="096B6C5C" w:rsidR="00747E47" w:rsidRDefault="00747E47" w:rsidP="00747E47">
      <w:pPr>
        <w:shd w:val="clear" w:color="auto" w:fill="FFFFFF"/>
        <w:ind w:left="720" w:firstLine="720"/>
        <w:rPr>
          <w:rFonts w:ascii="Arial" w:hAnsi="Arial" w:cs="Arial"/>
          <w:color w:val="242424"/>
          <w:lang w:eastAsia="en-PH"/>
        </w:rPr>
      </w:pPr>
    </w:p>
    <w:p w14:paraId="348768EF" w14:textId="2647725E" w:rsidR="00747E47" w:rsidRDefault="00747E47" w:rsidP="00747E47">
      <w:pPr>
        <w:shd w:val="clear" w:color="auto" w:fill="FFFFFF"/>
        <w:ind w:left="720" w:firstLine="720"/>
        <w:rPr>
          <w:rFonts w:ascii="Arial" w:hAnsi="Arial" w:cs="Arial"/>
          <w:color w:val="242424"/>
          <w:lang w:eastAsia="en-PH"/>
        </w:rPr>
      </w:pPr>
    </w:p>
    <w:p w14:paraId="7F6E605D" w14:textId="4873C2A6" w:rsidR="00747E47" w:rsidRDefault="00747E47" w:rsidP="00747E47">
      <w:pPr>
        <w:shd w:val="clear" w:color="auto" w:fill="FFFFFF"/>
        <w:ind w:left="720" w:firstLine="720"/>
        <w:rPr>
          <w:rFonts w:ascii="Arial" w:hAnsi="Arial" w:cs="Arial"/>
          <w:color w:val="242424"/>
          <w:lang w:eastAsia="en-PH"/>
        </w:rPr>
      </w:pPr>
    </w:p>
    <w:p w14:paraId="1BFF45AE" w14:textId="105239D7" w:rsidR="00747E47" w:rsidRDefault="00747E47" w:rsidP="00747E47">
      <w:pPr>
        <w:shd w:val="clear" w:color="auto" w:fill="FFFFFF"/>
        <w:ind w:left="720" w:firstLine="720"/>
        <w:rPr>
          <w:rFonts w:ascii="Arial" w:hAnsi="Arial" w:cs="Arial"/>
          <w:color w:val="242424"/>
          <w:lang w:eastAsia="en-PH"/>
        </w:rPr>
      </w:pPr>
    </w:p>
    <w:p w14:paraId="3D81A11B" w14:textId="310E64E6" w:rsidR="00545756" w:rsidRDefault="00545756" w:rsidP="00747E47">
      <w:pPr>
        <w:shd w:val="clear" w:color="auto" w:fill="FFFFFF"/>
        <w:ind w:left="720" w:firstLine="720"/>
        <w:rPr>
          <w:rFonts w:ascii="Arial" w:hAnsi="Arial" w:cs="Arial"/>
          <w:color w:val="242424"/>
          <w:lang w:eastAsia="en-PH"/>
        </w:rPr>
      </w:pPr>
    </w:p>
    <w:p w14:paraId="1041881A" w14:textId="3D0EF7EE" w:rsidR="00545756" w:rsidRDefault="00545756" w:rsidP="00747E47">
      <w:pPr>
        <w:shd w:val="clear" w:color="auto" w:fill="FFFFFF"/>
        <w:ind w:left="720" w:firstLine="720"/>
        <w:rPr>
          <w:rFonts w:ascii="Arial" w:hAnsi="Arial" w:cs="Arial"/>
          <w:color w:val="242424"/>
          <w:lang w:eastAsia="en-PH"/>
        </w:rPr>
      </w:pPr>
    </w:p>
    <w:p w14:paraId="024A3EEE" w14:textId="77777777" w:rsidR="00545756" w:rsidRDefault="00545756" w:rsidP="00747E47">
      <w:pPr>
        <w:shd w:val="clear" w:color="auto" w:fill="FFFFFF"/>
        <w:ind w:left="720" w:firstLine="720"/>
        <w:rPr>
          <w:rFonts w:ascii="Arial" w:hAnsi="Arial" w:cs="Arial"/>
          <w:color w:val="242424"/>
          <w:lang w:eastAsia="en-PH"/>
        </w:rPr>
      </w:pPr>
    </w:p>
    <w:p w14:paraId="3B7E134B" w14:textId="146B2FF6" w:rsidR="00FB6BC5" w:rsidRDefault="00FB6BC5" w:rsidP="00FB6BC5">
      <w:pPr>
        <w:shd w:val="clear" w:color="auto" w:fill="FFFFFF"/>
        <w:ind w:left="720"/>
        <w:rPr>
          <w:rFonts w:ascii="Arial" w:hAnsi="Arial" w:cs="Arial"/>
          <w:b/>
          <w:bCs/>
          <w:color w:val="242424"/>
          <w:lang w:eastAsia="en-PH"/>
        </w:rPr>
      </w:pPr>
      <w:r w:rsidRPr="00FB6BC5">
        <w:rPr>
          <w:rFonts w:ascii="Arial" w:hAnsi="Arial" w:cs="Arial"/>
          <w:b/>
          <w:bCs/>
          <w:color w:val="242424"/>
          <w:lang w:eastAsia="en-PH"/>
        </w:rPr>
        <w:t>What is the treatment for yellow fever?</w:t>
      </w:r>
    </w:p>
    <w:p w14:paraId="6F1BBAD8" w14:textId="77777777" w:rsidR="007D41A9" w:rsidRPr="00FB6BC5" w:rsidRDefault="007D41A9" w:rsidP="00FB6BC5">
      <w:pPr>
        <w:shd w:val="clear" w:color="auto" w:fill="FFFFFF"/>
        <w:ind w:left="720"/>
        <w:rPr>
          <w:rFonts w:ascii="Arial" w:hAnsi="Arial" w:cs="Arial"/>
          <w:color w:val="242424"/>
          <w:lang w:eastAsia="en-PH"/>
        </w:rPr>
      </w:pPr>
    </w:p>
    <w:p w14:paraId="6EB6EEA6" w14:textId="77777777" w:rsidR="00FB6BC5" w:rsidRPr="00FB6BC5" w:rsidRDefault="00FB6BC5" w:rsidP="002C77BF">
      <w:pPr>
        <w:shd w:val="clear" w:color="auto" w:fill="FFFFFF"/>
        <w:ind w:left="720" w:firstLine="720"/>
        <w:rPr>
          <w:rFonts w:ascii="Arial" w:hAnsi="Arial" w:cs="Arial"/>
          <w:color w:val="242424"/>
          <w:lang w:eastAsia="en-PH"/>
        </w:rPr>
      </w:pPr>
      <w:r w:rsidRPr="00FB6BC5">
        <w:rPr>
          <w:rFonts w:ascii="Arial" w:hAnsi="Arial" w:cs="Arial"/>
          <w:color w:val="242424"/>
          <w:lang w:eastAsia="en-PH"/>
        </w:rPr>
        <w:t>There is no specific treatment. Patients may require fluids to compensate for dehydration.</w:t>
      </w:r>
    </w:p>
    <w:p w14:paraId="49EE5F1E" w14:textId="77777777" w:rsidR="002C77BF" w:rsidRDefault="002C77BF" w:rsidP="00FB6BC5">
      <w:pPr>
        <w:shd w:val="clear" w:color="auto" w:fill="FFFFFF"/>
        <w:ind w:left="720"/>
        <w:rPr>
          <w:rFonts w:ascii="Arial" w:hAnsi="Arial" w:cs="Arial"/>
          <w:b/>
          <w:bCs/>
          <w:color w:val="242424"/>
          <w:lang w:eastAsia="en-PH"/>
        </w:rPr>
      </w:pPr>
    </w:p>
    <w:p w14:paraId="7AEE3E4D" w14:textId="15DBDF71" w:rsidR="00FB6BC5" w:rsidRDefault="00FB6BC5" w:rsidP="00FB6BC5">
      <w:pPr>
        <w:shd w:val="clear" w:color="auto" w:fill="FFFFFF"/>
        <w:ind w:left="720"/>
        <w:rPr>
          <w:rFonts w:ascii="Arial" w:hAnsi="Arial" w:cs="Arial"/>
          <w:b/>
          <w:bCs/>
          <w:color w:val="242424"/>
          <w:lang w:eastAsia="en-PH"/>
        </w:rPr>
      </w:pPr>
      <w:r w:rsidRPr="00FB6BC5">
        <w:rPr>
          <w:rFonts w:ascii="Arial" w:hAnsi="Arial" w:cs="Arial"/>
          <w:b/>
          <w:bCs/>
          <w:color w:val="242424"/>
          <w:lang w:eastAsia="en-PH"/>
        </w:rPr>
        <w:t>How is yellow fever prevented?</w:t>
      </w:r>
    </w:p>
    <w:p w14:paraId="2F17A5FA" w14:textId="77777777" w:rsidR="007D41A9" w:rsidRPr="00FB6BC5" w:rsidRDefault="007D41A9" w:rsidP="00FB6BC5">
      <w:pPr>
        <w:shd w:val="clear" w:color="auto" w:fill="FFFFFF"/>
        <w:ind w:left="720"/>
        <w:rPr>
          <w:rFonts w:ascii="Arial" w:hAnsi="Arial" w:cs="Arial"/>
          <w:color w:val="242424"/>
          <w:lang w:eastAsia="en-PH"/>
        </w:rPr>
      </w:pPr>
    </w:p>
    <w:p w14:paraId="20D914AC" w14:textId="77777777" w:rsidR="00FB6BC5" w:rsidRPr="00FB6BC5" w:rsidRDefault="00FB6BC5" w:rsidP="002C77BF">
      <w:pPr>
        <w:shd w:val="clear" w:color="auto" w:fill="FFFFFF"/>
        <w:ind w:left="720" w:firstLine="720"/>
        <w:rPr>
          <w:rFonts w:ascii="Arial" w:hAnsi="Arial" w:cs="Arial"/>
          <w:color w:val="242424"/>
          <w:lang w:eastAsia="en-PH"/>
        </w:rPr>
      </w:pPr>
      <w:r w:rsidRPr="00FB6BC5">
        <w:rPr>
          <w:rFonts w:ascii="Arial" w:hAnsi="Arial" w:cs="Arial"/>
          <w:color w:val="242424"/>
          <w:lang w:eastAsia="en-PH"/>
        </w:rPr>
        <w:t>The disease is prevented by immunization with yellow fever vaccine, which is given to children in a single dose, usually when they are aged 9 months and at the same time as measles vaccine. The vaccine is very safe and effective, producing antibodies against yellow fever which can last for 30 years or longer.</w:t>
      </w:r>
    </w:p>
    <w:p w14:paraId="6F55965C" w14:textId="77777777" w:rsidR="002C77BF" w:rsidRDefault="002C77BF" w:rsidP="002C77BF">
      <w:pPr>
        <w:shd w:val="clear" w:color="auto" w:fill="FFFFFF"/>
        <w:ind w:left="720" w:firstLine="720"/>
        <w:rPr>
          <w:rFonts w:ascii="Arial" w:hAnsi="Arial" w:cs="Arial"/>
          <w:color w:val="242424"/>
          <w:lang w:eastAsia="en-PH"/>
        </w:rPr>
      </w:pPr>
    </w:p>
    <w:p w14:paraId="42FAD856" w14:textId="29634641" w:rsidR="00FB6BC5" w:rsidRDefault="00FB6BC5" w:rsidP="002C77BF">
      <w:pPr>
        <w:shd w:val="clear" w:color="auto" w:fill="FFFFFF"/>
        <w:ind w:left="720" w:firstLine="720"/>
        <w:rPr>
          <w:rFonts w:ascii="Arial" w:hAnsi="Arial" w:cs="Arial"/>
          <w:color w:val="242424"/>
          <w:lang w:eastAsia="en-PH"/>
        </w:rPr>
      </w:pPr>
      <w:r w:rsidRPr="00FB6BC5">
        <w:rPr>
          <w:rFonts w:ascii="Arial" w:hAnsi="Arial" w:cs="Arial"/>
          <w:color w:val="242424"/>
          <w:lang w:eastAsia="en-PH"/>
        </w:rPr>
        <w:t>Prevention should also involve the elimination of the accumulations of stagnant water in which the vector mosquitos breed.</w:t>
      </w:r>
    </w:p>
    <w:p w14:paraId="71395BC9" w14:textId="2599887C" w:rsidR="002C77BF" w:rsidRDefault="00024810" w:rsidP="002C77BF">
      <w:pPr>
        <w:shd w:val="clear" w:color="auto" w:fill="FFFFFF"/>
        <w:ind w:left="720" w:firstLine="720"/>
        <w:rPr>
          <w:rFonts w:ascii="Arial" w:hAnsi="Arial" w:cs="Arial"/>
          <w:color w:val="242424"/>
          <w:lang w:eastAsia="en-PH"/>
        </w:rPr>
      </w:pPr>
      <w:r>
        <w:rPr>
          <w:rFonts w:ascii="Arial" w:hAnsi="Arial" w:cs="Arial"/>
          <w:noProof/>
          <w:color w:val="242424"/>
          <w:lang w:eastAsia="en-PH"/>
        </w:rPr>
        <mc:AlternateContent>
          <mc:Choice Requires="wps">
            <w:drawing>
              <wp:anchor distT="0" distB="0" distL="114300" distR="114300" simplePos="0" relativeHeight="251699200" behindDoc="0" locked="0" layoutInCell="1" allowOverlap="1" wp14:anchorId="183A86A6" wp14:editId="21B23FDF">
                <wp:simplePos x="0" y="0"/>
                <wp:positionH relativeFrom="margin">
                  <wp:posOffset>747548</wp:posOffset>
                </wp:positionH>
                <wp:positionV relativeFrom="paragraph">
                  <wp:posOffset>192101</wp:posOffset>
                </wp:positionV>
                <wp:extent cx="5083810" cy="972820"/>
                <wp:effectExtent l="0" t="0" r="21590" b="17780"/>
                <wp:wrapSquare wrapText="bothSides"/>
                <wp:docPr id="19" name="Rectangle: Rounded Corners 19"/>
                <wp:cNvGraphicFramePr/>
                <a:graphic xmlns:a="http://schemas.openxmlformats.org/drawingml/2006/main">
                  <a:graphicData uri="http://schemas.microsoft.com/office/word/2010/wordprocessingShape">
                    <wps:wsp>
                      <wps:cNvSpPr/>
                      <wps:spPr>
                        <a:xfrm>
                          <a:off x="0" y="0"/>
                          <a:ext cx="5083810" cy="972820"/>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9A58E8" w14:textId="39E48DF7" w:rsidR="00424826" w:rsidRDefault="00424826" w:rsidP="0018400F">
                            <w:pPr>
                              <w:jc w:val="center"/>
                              <w:rPr>
                                <w:rFonts w:ascii="Arial" w:hAnsi="Arial" w:cs="Arial"/>
                                <w:b/>
                                <w:bCs/>
                                <w:color w:val="242424"/>
                                <w:sz w:val="20"/>
                                <w:szCs w:val="20"/>
                                <w:lang w:eastAsia="en-PH"/>
                              </w:rPr>
                            </w:pPr>
                            <w:r w:rsidRPr="0018400F">
                              <w:rPr>
                                <w:rFonts w:ascii="Arial" w:hAnsi="Arial" w:cs="Arial"/>
                                <w:b/>
                                <w:bCs/>
                                <w:color w:val="242424"/>
                                <w:sz w:val="20"/>
                                <w:szCs w:val="20"/>
                                <w:lang w:eastAsia="en-PH"/>
                              </w:rPr>
                              <w:t>Yellow fever is caused by a virus that is transmitted by mosquitos.</w:t>
                            </w:r>
                          </w:p>
                          <w:p w14:paraId="10272269" w14:textId="77777777" w:rsidR="00424826" w:rsidRPr="0018400F" w:rsidRDefault="00424826" w:rsidP="0018400F">
                            <w:pPr>
                              <w:jc w:val="center"/>
                              <w:rPr>
                                <w:rFonts w:ascii="Arial" w:hAnsi="Arial" w:cs="Arial"/>
                                <w:b/>
                                <w:bCs/>
                                <w:color w:val="242424"/>
                                <w:sz w:val="20"/>
                                <w:szCs w:val="20"/>
                                <w:lang w:eastAsia="en-PH"/>
                              </w:rPr>
                            </w:pPr>
                          </w:p>
                          <w:p w14:paraId="3E519A77" w14:textId="485FDC47" w:rsidR="00424826" w:rsidRDefault="00424826" w:rsidP="0018400F">
                            <w:pPr>
                              <w:jc w:val="center"/>
                              <w:rPr>
                                <w:rFonts w:ascii="Arial" w:hAnsi="Arial" w:cs="Arial"/>
                                <w:b/>
                                <w:bCs/>
                                <w:color w:val="242424"/>
                                <w:sz w:val="20"/>
                                <w:szCs w:val="20"/>
                                <w:lang w:eastAsia="en-PH"/>
                              </w:rPr>
                            </w:pPr>
                            <w:r w:rsidRPr="0018400F">
                              <w:rPr>
                                <w:rFonts w:ascii="Arial" w:hAnsi="Arial" w:cs="Arial"/>
                                <w:b/>
                                <w:bCs/>
                                <w:color w:val="242424"/>
                                <w:sz w:val="20"/>
                                <w:szCs w:val="20"/>
                                <w:lang w:eastAsia="en-PH"/>
                              </w:rPr>
                              <w:t>It is an acute disease from which patients either recover completely or die.</w:t>
                            </w:r>
                          </w:p>
                          <w:p w14:paraId="20926A3C" w14:textId="77777777" w:rsidR="00424826" w:rsidRPr="0018400F" w:rsidRDefault="00424826" w:rsidP="0018400F">
                            <w:pPr>
                              <w:jc w:val="center"/>
                              <w:rPr>
                                <w:rFonts w:ascii="Arial" w:hAnsi="Arial" w:cs="Arial"/>
                                <w:b/>
                                <w:bCs/>
                                <w:color w:val="242424"/>
                                <w:sz w:val="20"/>
                                <w:szCs w:val="20"/>
                                <w:lang w:eastAsia="en-PH"/>
                              </w:rPr>
                            </w:pPr>
                          </w:p>
                          <w:p w14:paraId="5B9FAD6E" w14:textId="2C023C7E" w:rsidR="00424826" w:rsidRDefault="00424826" w:rsidP="0018400F">
                            <w:pPr>
                              <w:jc w:val="center"/>
                              <w:rPr>
                                <w:rFonts w:ascii="Arial" w:hAnsi="Arial" w:cs="Arial"/>
                                <w:b/>
                                <w:bCs/>
                                <w:color w:val="242424"/>
                                <w:sz w:val="20"/>
                                <w:szCs w:val="20"/>
                                <w:lang w:eastAsia="en-PH"/>
                              </w:rPr>
                            </w:pPr>
                            <w:r w:rsidRPr="0018400F">
                              <w:rPr>
                                <w:rFonts w:ascii="Arial" w:hAnsi="Arial" w:cs="Arial"/>
                                <w:b/>
                                <w:bCs/>
                                <w:color w:val="242424"/>
                                <w:sz w:val="20"/>
                                <w:szCs w:val="20"/>
                                <w:lang w:eastAsia="en-PH"/>
                              </w:rPr>
                              <w:t>There is a safe and effective vaccine against the disease for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3A86A6" id="Rectangle: Rounded Corners 19" o:spid="_x0000_s1036" style="position:absolute;left:0;text-align:left;margin-left:58.85pt;margin-top:15.15pt;width:400.3pt;height:76.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" filled="f" strokecolor="#538135 [2409]" strokeweight="1pt">
                <v:stroke joinstyle="miter"/>
                <v:textbox>
                  <w:txbxContent>
                    <w:p w14:paraId="6A9A58E8" w14:textId="39E48DF7" w:rsidR="00424826" w:rsidRDefault="00424826" w:rsidP="0018400F">
                      <w:pPr>
                        <w:jc w:val="center"/>
                        <w:rPr>
                          <w:rFonts w:ascii="Arial" w:hAnsi="Arial" w:cs="Arial"/>
                          <w:b/>
                          <w:bCs/>
                          <w:color w:val="242424"/>
                          <w:sz w:val="20"/>
                          <w:szCs w:val="20"/>
                          <w:lang w:eastAsia="en-PH"/>
                        </w:rPr>
                      </w:pPr>
                      <w:r w:rsidRPr="0018400F">
                        <w:rPr>
                          <w:rFonts w:ascii="Arial" w:hAnsi="Arial" w:cs="Arial"/>
                          <w:b/>
                          <w:bCs/>
                          <w:color w:val="242424"/>
                          <w:sz w:val="20"/>
                          <w:szCs w:val="20"/>
                          <w:lang w:eastAsia="en-PH"/>
                        </w:rPr>
                        <w:t>Yellow fever is caused by a virus that is transmitted by mosquitos.</w:t>
                      </w:r>
                    </w:p>
                    <w:p w14:paraId="10272269" w14:textId="77777777" w:rsidR="00424826" w:rsidRPr="0018400F" w:rsidRDefault="00424826" w:rsidP="0018400F">
                      <w:pPr>
                        <w:jc w:val="center"/>
                        <w:rPr>
                          <w:rFonts w:ascii="Arial" w:hAnsi="Arial" w:cs="Arial"/>
                          <w:b/>
                          <w:bCs/>
                          <w:color w:val="242424"/>
                          <w:sz w:val="20"/>
                          <w:szCs w:val="20"/>
                          <w:lang w:eastAsia="en-PH"/>
                        </w:rPr>
                      </w:pPr>
                    </w:p>
                    <w:p w14:paraId="3E519A77" w14:textId="485FDC47" w:rsidR="00424826" w:rsidRDefault="00424826" w:rsidP="0018400F">
                      <w:pPr>
                        <w:jc w:val="center"/>
                        <w:rPr>
                          <w:rFonts w:ascii="Arial" w:hAnsi="Arial" w:cs="Arial"/>
                          <w:b/>
                          <w:bCs/>
                          <w:color w:val="242424"/>
                          <w:sz w:val="20"/>
                          <w:szCs w:val="20"/>
                          <w:lang w:eastAsia="en-PH"/>
                        </w:rPr>
                      </w:pPr>
                      <w:r w:rsidRPr="0018400F">
                        <w:rPr>
                          <w:rFonts w:ascii="Arial" w:hAnsi="Arial" w:cs="Arial"/>
                          <w:b/>
                          <w:bCs/>
                          <w:color w:val="242424"/>
                          <w:sz w:val="20"/>
                          <w:szCs w:val="20"/>
                          <w:lang w:eastAsia="en-PH"/>
                        </w:rPr>
                        <w:t>It is an acute disease from which patients either recover completely or die.</w:t>
                      </w:r>
                    </w:p>
                    <w:p w14:paraId="20926A3C" w14:textId="77777777" w:rsidR="00424826" w:rsidRPr="0018400F" w:rsidRDefault="00424826" w:rsidP="0018400F">
                      <w:pPr>
                        <w:jc w:val="center"/>
                        <w:rPr>
                          <w:rFonts w:ascii="Arial" w:hAnsi="Arial" w:cs="Arial"/>
                          <w:b/>
                          <w:bCs/>
                          <w:color w:val="242424"/>
                          <w:sz w:val="20"/>
                          <w:szCs w:val="20"/>
                          <w:lang w:eastAsia="en-PH"/>
                        </w:rPr>
                      </w:pPr>
                    </w:p>
                    <w:p w14:paraId="5B9FAD6E" w14:textId="2C023C7E" w:rsidR="00424826" w:rsidRDefault="00424826" w:rsidP="0018400F">
                      <w:pPr>
                        <w:jc w:val="center"/>
                        <w:rPr>
                          <w:rFonts w:ascii="Arial" w:hAnsi="Arial" w:cs="Arial"/>
                          <w:b/>
                          <w:bCs/>
                          <w:color w:val="242424"/>
                          <w:sz w:val="20"/>
                          <w:szCs w:val="20"/>
                          <w:lang w:eastAsia="en-PH"/>
                        </w:rPr>
                      </w:pPr>
                      <w:r w:rsidRPr="0018400F">
                        <w:rPr>
                          <w:rFonts w:ascii="Arial" w:hAnsi="Arial" w:cs="Arial"/>
                          <w:b/>
                          <w:bCs/>
                          <w:color w:val="242424"/>
                          <w:sz w:val="20"/>
                          <w:szCs w:val="20"/>
                          <w:lang w:eastAsia="en-PH"/>
                        </w:rPr>
                        <w:t>There is a safe and effective vaccine against the disease for children.</w:t>
                      </w:r>
                    </w:p>
                  </w:txbxContent>
                </v:textbox>
                <w10:wrap type="square" anchorx="margin"/>
              </v:roundrect>
            </w:pict>
          </mc:Fallback>
        </mc:AlternateContent>
      </w:r>
    </w:p>
    <w:p w14:paraId="7F4423E8" w14:textId="39473CF1" w:rsidR="002C77BF" w:rsidRDefault="002C77BF" w:rsidP="002C77BF">
      <w:pPr>
        <w:shd w:val="clear" w:color="auto" w:fill="FFFFFF"/>
        <w:ind w:left="720" w:firstLine="720"/>
        <w:rPr>
          <w:rFonts w:ascii="Arial" w:hAnsi="Arial" w:cs="Arial"/>
          <w:color w:val="242424"/>
          <w:lang w:eastAsia="en-PH"/>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216"/>
      </w:tblGrid>
      <w:tr w:rsidR="00FB6BC5" w:rsidRPr="00FB6BC5" w14:paraId="22CE78D1" w14:textId="77777777" w:rsidTr="00FB6BC5">
        <w:trPr>
          <w:tblCellSpacing w:w="15" w:type="dxa"/>
        </w:trPr>
        <w:tc>
          <w:tcPr>
            <w:tcW w:w="0" w:type="auto"/>
            <w:tcMar>
              <w:top w:w="75" w:type="dxa"/>
              <w:left w:w="75" w:type="dxa"/>
              <w:bottom w:w="75" w:type="dxa"/>
              <w:right w:w="75" w:type="dxa"/>
            </w:tcMar>
            <w:hideMark/>
          </w:tcPr>
          <w:p w14:paraId="185F806C" w14:textId="115EEB02" w:rsidR="00FB6BC5" w:rsidRPr="00FB6BC5" w:rsidRDefault="00FB6BC5" w:rsidP="00FB6BC5">
            <w:pPr>
              <w:rPr>
                <w:rFonts w:ascii="Arial" w:hAnsi="Arial" w:cs="Arial"/>
                <w:color w:val="242424"/>
                <w:lang w:eastAsia="en-PH"/>
              </w:rPr>
            </w:pPr>
          </w:p>
        </w:tc>
      </w:tr>
    </w:tbl>
    <w:p w14:paraId="47736CC6" w14:textId="77777777" w:rsidR="00334DC8" w:rsidRDefault="00334DC8" w:rsidP="00334DC8">
      <w:pPr>
        <w:spacing w:line="276" w:lineRule="auto"/>
        <w:rPr>
          <w:rFonts w:ascii="Arial" w:hAnsi="Arial" w:cs="Arial"/>
          <w:b/>
          <w:bCs/>
          <w:i/>
          <w:iCs/>
          <w:color w:val="0B7134"/>
          <w:sz w:val="26"/>
          <w:szCs w:val="26"/>
        </w:rPr>
      </w:pPr>
      <w:r>
        <w:rPr>
          <w:rFonts w:ascii="Arial" w:hAnsi="Arial" w:cs="Arial"/>
          <w:b/>
          <w:bCs/>
          <w:i/>
          <w:iCs/>
          <w:color w:val="0B7134"/>
          <w:sz w:val="26"/>
          <w:szCs w:val="26"/>
        </w:rPr>
        <w:t>Immunization schedule for infants and young children</w:t>
      </w:r>
    </w:p>
    <w:p w14:paraId="41D0EF17" w14:textId="77777777" w:rsidR="00334DC8" w:rsidRPr="00062976" w:rsidRDefault="00334DC8" w:rsidP="00334DC8">
      <w:pPr>
        <w:spacing w:line="276" w:lineRule="auto"/>
        <w:rPr>
          <w:rFonts w:ascii="Arial" w:hAnsi="Arial" w:cs="Arial"/>
          <w:b/>
          <w:bCs/>
          <w:i/>
          <w:iCs/>
          <w:color w:val="0B7134"/>
          <w:sz w:val="26"/>
          <w:szCs w:val="26"/>
        </w:rPr>
      </w:pPr>
    </w:p>
    <w:p w14:paraId="5EA4297C" w14:textId="2D6B9904" w:rsidR="000D0E2E" w:rsidRDefault="00334DC8" w:rsidP="00334DC8">
      <w:pPr>
        <w:spacing w:line="276" w:lineRule="auto"/>
        <w:rPr>
          <w:rFonts w:ascii="Arial" w:hAnsi="Arial" w:cs="Arial"/>
        </w:rPr>
      </w:pPr>
      <w:r>
        <w:rPr>
          <w:rFonts w:ascii="Arial" w:hAnsi="Arial" w:cs="Arial"/>
        </w:rPr>
        <w:tab/>
        <w:t>Immunization is an essential health intervention for eligible children and women, and this service is available in all health facilities and institutions providing health services for women and children nationwide. Wednesday</w:t>
      </w:r>
      <w:r w:rsidR="006B70F4">
        <w:rPr>
          <w:rFonts w:ascii="Arial" w:hAnsi="Arial" w:cs="Arial"/>
        </w:rPr>
        <w:t xml:space="preserve"> is the immunization day in government health facilities unless otherwise revised by local traditions, customs, and other exceptions.</w:t>
      </w:r>
    </w:p>
    <w:p w14:paraId="671F6826" w14:textId="3AEB6CE5" w:rsidR="009971B0" w:rsidRDefault="009971B0" w:rsidP="00334DC8">
      <w:pPr>
        <w:spacing w:line="276" w:lineRule="auto"/>
        <w:rPr>
          <w:rFonts w:ascii="Arial" w:hAnsi="Arial" w:cs="Arial"/>
        </w:rPr>
      </w:pPr>
    </w:p>
    <w:p w14:paraId="048B6AEC" w14:textId="137DA480" w:rsidR="006B70F4" w:rsidRDefault="006B70F4" w:rsidP="00334DC8">
      <w:pPr>
        <w:spacing w:line="276" w:lineRule="auto"/>
        <w:rPr>
          <w:rFonts w:ascii="Arial" w:hAnsi="Arial" w:cs="Arial"/>
        </w:rPr>
      </w:pPr>
      <w:r>
        <w:rPr>
          <w:rFonts w:ascii="Arial" w:hAnsi="Arial" w:cs="Arial"/>
        </w:rPr>
        <w:tab/>
        <w:t xml:space="preserve">Infants are given this service according to the schedule and manner prescribed by the DOH. The schedule and manner of administration of infant immunizations </w:t>
      </w:r>
      <w:r w:rsidR="00DC7E7F">
        <w:rPr>
          <w:rFonts w:ascii="Arial" w:hAnsi="Arial" w:cs="Arial"/>
        </w:rPr>
        <w:t>are shown on Table 1.</w:t>
      </w:r>
    </w:p>
    <w:p w14:paraId="726D1091" w14:textId="5D2189E7" w:rsidR="006B70F4" w:rsidRDefault="006B70F4" w:rsidP="00334DC8">
      <w:pPr>
        <w:spacing w:line="276" w:lineRule="auto"/>
        <w:rPr>
          <w:rFonts w:ascii="Arial" w:hAnsi="Arial" w:cs="Arial"/>
          <w:b/>
          <w:bCs/>
          <w:color w:val="3C4245"/>
        </w:rPr>
      </w:pPr>
    </w:p>
    <w:p w14:paraId="7340E0BC" w14:textId="6321DF7C" w:rsidR="00645D02" w:rsidRPr="00242DBE" w:rsidRDefault="00DC7E7F" w:rsidP="00645D02">
      <w:pPr>
        <w:pStyle w:val="Caption"/>
        <w:keepNext/>
        <w:rPr>
          <w:color w:val="auto"/>
          <w:sz w:val="22"/>
          <w:szCs w:val="22"/>
        </w:rPr>
      </w:pPr>
      <w:r w:rsidRPr="00242DBE">
        <w:rPr>
          <w:sz w:val="22"/>
          <w:szCs w:val="22"/>
        </w:rPr>
        <w:lastRenderedPageBreak/>
        <w:t>Table</w:t>
      </w:r>
      <w:r w:rsidR="00645D02" w:rsidRPr="00242DBE">
        <w:rPr>
          <w:sz w:val="22"/>
          <w:szCs w:val="22"/>
        </w:rPr>
        <w:t xml:space="preserve"> </w:t>
      </w:r>
      <w:proofErr w:type="gramStart"/>
      <w:r w:rsidRPr="00242DBE">
        <w:rPr>
          <w:sz w:val="22"/>
          <w:szCs w:val="22"/>
        </w:rPr>
        <w:t xml:space="preserve">1 </w:t>
      </w:r>
      <w:r w:rsidR="00645D02" w:rsidRPr="00242DBE">
        <w:rPr>
          <w:sz w:val="22"/>
          <w:szCs w:val="22"/>
        </w:rPr>
        <w:t xml:space="preserve"> </w:t>
      </w:r>
      <w:r w:rsidR="00645D02" w:rsidRPr="00242DBE">
        <w:rPr>
          <w:color w:val="auto"/>
          <w:sz w:val="22"/>
          <w:szCs w:val="22"/>
        </w:rPr>
        <w:t>EXPANDED</w:t>
      </w:r>
      <w:proofErr w:type="gramEnd"/>
      <w:r w:rsidR="00645D02" w:rsidRPr="00242DBE">
        <w:rPr>
          <w:color w:val="auto"/>
          <w:sz w:val="22"/>
          <w:szCs w:val="22"/>
        </w:rPr>
        <w:t xml:space="preserve"> PROGRAM ON IMMUNIZATION MANUAL, REVISED EDITION, 1995, DEPARTMENT OF HEALTH, REPUBLIC OF THE PHILIPPINES AO NO. 2006-0015</w:t>
      </w:r>
    </w:p>
    <w:tbl>
      <w:tblPr>
        <w:tblStyle w:val="GridTable4-Accent6"/>
        <w:tblW w:w="0" w:type="auto"/>
        <w:tblLook w:val="04A0" w:firstRow="1" w:lastRow="0" w:firstColumn="1" w:lastColumn="0" w:noHBand="0" w:noVBand="1"/>
      </w:tblPr>
      <w:tblGrid>
        <w:gridCol w:w="2547"/>
        <w:gridCol w:w="1481"/>
        <w:gridCol w:w="1637"/>
        <w:gridCol w:w="1560"/>
        <w:gridCol w:w="2845"/>
      </w:tblGrid>
      <w:tr w:rsidR="008F0ED8" w:rsidRPr="006B70F4" w14:paraId="38E58C56" w14:textId="77777777" w:rsidTr="001A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339966"/>
          </w:tcPr>
          <w:p w14:paraId="43283772" w14:textId="2B8D7DD9" w:rsidR="006B70F4" w:rsidRPr="008F0ED8" w:rsidRDefault="006B70F4" w:rsidP="006B70F4">
            <w:pPr>
              <w:spacing w:line="276" w:lineRule="auto"/>
              <w:jc w:val="center"/>
              <w:rPr>
                <w:rFonts w:ascii="Arial" w:hAnsi="Arial" w:cs="Arial"/>
                <w:sz w:val="20"/>
                <w:szCs w:val="20"/>
              </w:rPr>
            </w:pPr>
            <w:r w:rsidRPr="008F0ED8">
              <w:rPr>
                <w:rFonts w:ascii="Arial" w:hAnsi="Arial" w:cs="Arial"/>
                <w:sz w:val="20"/>
                <w:szCs w:val="20"/>
              </w:rPr>
              <w:t>Antigen</w:t>
            </w:r>
          </w:p>
        </w:tc>
        <w:tc>
          <w:tcPr>
            <w:tcW w:w="1481" w:type="dxa"/>
            <w:shd w:val="clear" w:color="auto" w:fill="339966"/>
          </w:tcPr>
          <w:p w14:paraId="78E3E993" w14:textId="1BF21964" w:rsidR="006B70F4" w:rsidRPr="008F0ED8" w:rsidRDefault="006B70F4" w:rsidP="006B7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F0ED8">
              <w:rPr>
                <w:rFonts w:ascii="Arial" w:hAnsi="Arial" w:cs="Arial"/>
                <w:sz w:val="20"/>
                <w:szCs w:val="20"/>
              </w:rPr>
              <w:t>Age</w:t>
            </w:r>
          </w:p>
        </w:tc>
        <w:tc>
          <w:tcPr>
            <w:tcW w:w="1637" w:type="dxa"/>
            <w:shd w:val="clear" w:color="auto" w:fill="339966"/>
          </w:tcPr>
          <w:p w14:paraId="5A84B273" w14:textId="4341A2AC" w:rsidR="006B70F4" w:rsidRPr="008F0ED8" w:rsidRDefault="006B70F4" w:rsidP="006B7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F0ED8">
              <w:rPr>
                <w:rFonts w:ascii="Arial" w:hAnsi="Arial" w:cs="Arial"/>
                <w:sz w:val="20"/>
                <w:szCs w:val="20"/>
              </w:rPr>
              <w:t>Dose</w:t>
            </w:r>
          </w:p>
        </w:tc>
        <w:tc>
          <w:tcPr>
            <w:tcW w:w="1560" w:type="dxa"/>
            <w:shd w:val="clear" w:color="auto" w:fill="339966"/>
          </w:tcPr>
          <w:p w14:paraId="2FBEBDF8" w14:textId="548CCF9A" w:rsidR="006B70F4" w:rsidRPr="008F0ED8" w:rsidRDefault="006B70F4" w:rsidP="006B7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F0ED8">
              <w:rPr>
                <w:rFonts w:ascii="Arial" w:hAnsi="Arial" w:cs="Arial"/>
                <w:sz w:val="20"/>
                <w:szCs w:val="20"/>
              </w:rPr>
              <w:t>Route</w:t>
            </w:r>
          </w:p>
        </w:tc>
        <w:tc>
          <w:tcPr>
            <w:tcW w:w="2845" w:type="dxa"/>
            <w:shd w:val="clear" w:color="auto" w:fill="339966"/>
          </w:tcPr>
          <w:p w14:paraId="438AA4EA" w14:textId="51572878" w:rsidR="006B70F4" w:rsidRPr="008F0ED8" w:rsidRDefault="006B70F4" w:rsidP="006B70F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F0ED8">
              <w:rPr>
                <w:rFonts w:ascii="Arial" w:hAnsi="Arial" w:cs="Arial"/>
                <w:sz w:val="20"/>
                <w:szCs w:val="20"/>
              </w:rPr>
              <w:t>Site</w:t>
            </w:r>
          </w:p>
        </w:tc>
      </w:tr>
      <w:tr w:rsidR="008F0ED8" w:rsidRPr="006B70F4" w14:paraId="0EA0D73E" w14:textId="77777777" w:rsidTr="008F0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9458539" w14:textId="7CBEC805" w:rsidR="006B70F4" w:rsidRPr="00DC1935" w:rsidRDefault="006B70F4" w:rsidP="00334DC8">
            <w:pPr>
              <w:spacing w:line="276" w:lineRule="auto"/>
              <w:rPr>
                <w:rFonts w:ascii="Arial" w:hAnsi="Arial" w:cs="Arial"/>
                <w:sz w:val="20"/>
                <w:szCs w:val="20"/>
              </w:rPr>
            </w:pPr>
            <w:r w:rsidRPr="00DC1935">
              <w:rPr>
                <w:rFonts w:ascii="Arial" w:hAnsi="Arial" w:cs="Arial"/>
                <w:sz w:val="20"/>
                <w:szCs w:val="20"/>
              </w:rPr>
              <w:t>BCG vaccine</w:t>
            </w:r>
          </w:p>
        </w:tc>
        <w:tc>
          <w:tcPr>
            <w:tcW w:w="1481" w:type="dxa"/>
          </w:tcPr>
          <w:p w14:paraId="5B14CE92" w14:textId="380BEC78" w:rsidR="006B70F4" w:rsidRPr="00645D02" w:rsidRDefault="006B70F4" w:rsidP="00334DC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5D02">
              <w:rPr>
                <w:rFonts w:ascii="Arial" w:hAnsi="Arial" w:cs="Arial"/>
                <w:sz w:val="20"/>
                <w:szCs w:val="20"/>
              </w:rPr>
              <w:t>At birth</w:t>
            </w:r>
          </w:p>
        </w:tc>
        <w:tc>
          <w:tcPr>
            <w:tcW w:w="1637" w:type="dxa"/>
          </w:tcPr>
          <w:p w14:paraId="4845A256" w14:textId="767F5C43" w:rsidR="006B70F4" w:rsidRPr="00645D02" w:rsidRDefault="006B70F4" w:rsidP="00334DC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5D02">
              <w:rPr>
                <w:rFonts w:ascii="Arial" w:hAnsi="Arial" w:cs="Arial"/>
                <w:sz w:val="20"/>
                <w:szCs w:val="20"/>
              </w:rPr>
              <w:t>0.05 ml</w:t>
            </w:r>
          </w:p>
        </w:tc>
        <w:tc>
          <w:tcPr>
            <w:tcW w:w="1560" w:type="dxa"/>
          </w:tcPr>
          <w:p w14:paraId="32719B47" w14:textId="616ECA3A" w:rsidR="006B70F4" w:rsidRPr="00645D02" w:rsidRDefault="006B70F4" w:rsidP="00334DC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5D02">
              <w:rPr>
                <w:rFonts w:ascii="Arial" w:hAnsi="Arial" w:cs="Arial"/>
                <w:sz w:val="20"/>
                <w:szCs w:val="20"/>
              </w:rPr>
              <w:t>Intradermal</w:t>
            </w:r>
          </w:p>
        </w:tc>
        <w:tc>
          <w:tcPr>
            <w:tcW w:w="2845" w:type="dxa"/>
          </w:tcPr>
          <w:p w14:paraId="4B5ECB0F" w14:textId="579B270A" w:rsidR="006B70F4" w:rsidRPr="00645D02" w:rsidRDefault="006B70F4" w:rsidP="00334DC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5D02">
              <w:rPr>
                <w:rFonts w:ascii="Arial" w:hAnsi="Arial" w:cs="Arial"/>
                <w:sz w:val="20"/>
                <w:szCs w:val="20"/>
              </w:rPr>
              <w:t>Right deltoid region (arm)</w:t>
            </w:r>
          </w:p>
        </w:tc>
      </w:tr>
      <w:tr w:rsidR="006B70F4" w:rsidRPr="006B70F4" w14:paraId="6493C54F" w14:textId="77777777" w:rsidTr="008F0ED8">
        <w:tc>
          <w:tcPr>
            <w:cnfStyle w:val="001000000000" w:firstRow="0" w:lastRow="0" w:firstColumn="1" w:lastColumn="0" w:oddVBand="0" w:evenVBand="0" w:oddHBand="0" w:evenHBand="0" w:firstRowFirstColumn="0" w:firstRowLastColumn="0" w:lastRowFirstColumn="0" w:lastRowLastColumn="0"/>
            <w:tcW w:w="2547" w:type="dxa"/>
          </w:tcPr>
          <w:p w14:paraId="4B6E225D" w14:textId="09B6DFA9" w:rsidR="006B70F4" w:rsidRPr="00DC1935" w:rsidRDefault="006B70F4" w:rsidP="00334DC8">
            <w:pPr>
              <w:spacing w:line="276" w:lineRule="auto"/>
              <w:rPr>
                <w:rFonts w:ascii="Arial" w:hAnsi="Arial" w:cs="Arial"/>
                <w:sz w:val="20"/>
                <w:szCs w:val="20"/>
              </w:rPr>
            </w:pPr>
            <w:r w:rsidRPr="00DC1935">
              <w:rPr>
                <w:rFonts w:ascii="Arial" w:hAnsi="Arial" w:cs="Arial"/>
                <w:sz w:val="20"/>
                <w:szCs w:val="20"/>
              </w:rPr>
              <w:t>Hepatitis B vaccine</w:t>
            </w:r>
          </w:p>
        </w:tc>
        <w:tc>
          <w:tcPr>
            <w:tcW w:w="1481" w:type="dxa"/>
          </w:tcPr>
          <w:p w14:paraId="5B293681" w14:textId="0B78F66E" w:rsidR="006B70F4" w:rsidRPr="00645D02" w:rsidRDefault="006B70F4" w:rsidP="00334DC8">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5D02">
              <w:rPr>
                <w:rFonts w:ascii="Arial" w:hAnsi="Arial" w:cs="Arial"/>
                <w:sz w:val="20"/>
                <w:szCs w:val="20"/>
              </w:rPr>
              <w:t>At birth</w:t>
            </w:r>
          </w:p>
        </w:tc>
        <w:tc>
          <w:tcPr>
            <w:tcW w:w="1637" w:type="dxa"/>
          </w:tcPr>
          <w:p w14:paraId="571CE235" w14:textId="1C19A847" w:rsidR="006B70F4" w:rsidRPr="00645D02" w:rsidRDefault="006B70F4" w:rsidP="00334DC8">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5D02">
              <w:rPr>
                <w:rFonts w:ascii="Arial" w:hAnsi="Arial" w:cs="Arial"/>
                <w:sz w:val="20"/>
                <w:szCs w:val="20"/>
              </w:rPr>
              <w:t>0.5 ml</w:t>
            </w:r>
          </w:p>
        </w:tc>
        <w:tc>
          <w:tcPr>
            <w:tcW w:w="1560" w:type="dxa"/>
          </w:tcPr>
          <w:p w14:paraId="0A1EE1F3" w14:textId="1591E3AB" w:rsidR="006B70F4" w:rsidRPr="00645D02" w:rsidRDefault="006B70F4" w:rsidP="00334DC8">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5D02">
              <w:rPr>
                <w:rFonts w:ascii="Arial" w:hAnsi="Arial" w:cs="Arial"/>
                <w:sz w:val="20"/>
                <w:szCs w:val="20"/>
              </w:rPr>
              <w:t>Intramuscular</w:t>
            </w:r>
          </w:p>
        </w:tc>
        <w:tc>
          <w:tcPr>
            <w:tcW w:w="2845" w:type="dxa"/>
          </w:tcPr>
          <w:p w14:paraId="5DCEE0D2" w14:textId="5BCAD153" w:rsidR="006B70F4" w:rsidRPr="00645D02" w:rsidRDefault="009A045D" w:rsidP="00334DC8">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5D02">
              <w:rPr>
                <w:rFonts w:ascii="Arial" w:hAnsi="Arial" w:cs="Arial"/>
                <w:sz w:val="20"/>
                <w:szCs w:val="20"/>
              </w:rPr>
              <w:t>Anterolateral thigh muscle</w:t>
            </w:r>
          </w:p>
        </w:tc>
      </w:tr>
      <w:tr w:rsidR="008F0ED8" w:rsidRPr="006B70F4" w14:paraId="6ADF6502" w14:textId="77777777" w:rsidTr="008F0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D2D0355" w14:textId="77777777" w:rsidR="006B70F4" w:rsidRPr="00DC1935" w:rsidRDefault="006B70F4" w:rsidP="00334DC8">
            <w:pPr>
              <w:spacing w:line="276" w:lineRule="auto"/>
              <w:rPr>
                <w:rFonts w:ascii="Arial" w:hAnsi="Arial" w:cs="Arial"/>
                <w:sz w:val="20"/>
                <w:szCs w:val="20"/>
              </w:rPr>
            </w:pPr>
            <w:r w:rsidRPr="00DC1935">
              <w:rPr>
                <w:rFonts w:ascii="Arial" w:hAnsi="Arial" w:cs="Arial"/>
                <w:sz w:val="20"/>
                <w:szCs w:val="20"/>
              </w:rPr>
              <w:t>DPT-</w:t>
            </w:r>
            <w:proofErr w:type="spellStart"/>
            <w:r w:rsidRPr="00DC1935">
              <w:rPr>
                <w:rFonts w:ascii="Arial" w:hAnsi="Arial" w:cs="Arial"/>
                <w:sz w:val="20"/>
                <w:szCs w:val="20"/>
              </w:rPr>
              <w:t>HepB</w:t>
            </w:r>
            <w:proofErr w:type="spellEnd"/>
            <w:r w:rsidRPr="00DC1935">
              <w:rPr>
                <w:rFonts w:ascii="Arial" w:hAnsi="Arial" w:cs="Arial"/>
                <w:sz w:val="20"/>
                <w:szCs w:val="20"/>
              </w:rPr>
              <w:t>-Hib</w:t>
            </w:r>
          </w:p>
          <w:p w14:paraId="14054C8E" w14:textId="00A261F2" w:rsidR="006B70F4" w:rsidRPr="00DC1935" w:rsidRDefault="006B70F4" w:rsidP="00334DC8">
            <w:pPr>
              <w:spacing w:line="276" w:lineRule="auto"/>
              <w:rPr>
                <w:rFonts w:ascii="Arial" w:hAnsi="Arial" w:cs="Arial"/>
                <w:sz w:val="20"/>
                <w:szCs w:val="20"/>
              </w:rPr>
            </w:pPr>
            <w:r w:rsidRPr="00DC1935">
              <w:rPr>
                <w:rFonts w:ascii="Arial" w:hAnsi="Arial" w:cs="Arial"/>
                <w:sz w:val="20"/>
                <w:szCs w:val="20"/>
              </w:rPr>
              <w:t>(Pentavalent vaccine)</w:t>
            </w:r>
          </w:p>
        </w:tc>
        <w:tc>
          <w:tcPr>
            <w:tcW w:w="1481" w:type="dxa"/>
          </w:tcPr>
          <w:p w14:paraId="4998DFBA" w14:textId="09FA8695" w:rsidR="006B70F4" w:rsidRPr="00645D02" w:rsidRDefault="006B70F4" w:rsidP="00334DC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5D02">
              <w:rPr>
                <w:rFonts w:ascii="Arial" w:hAnsi="Arial" w:cs="Arial"/>
                <w:sz w:val="20"/>
                <w:szCs w:val="20"/>
              </w:rPr>
              <w:t>6 weeks</w:t>
            </w:r>
          </w:p>
          <w:p w14:paraId="6D525AF2" w14:textId="77777777" w:rsidR="006B70F4" w:rsidRPr="00645D02" w:rsidRDefault="006B70F4" w:rsidP="00334DC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5D02">
              <w:rPr>
                <w:rFonts w:ascii="Arial" w:hAnsi="Arial" w:cs="Arial"/>
                <w:sz w:val="20"/>
                <w:szCs w:val="20"/>
              </w:rPr>
              <w:t>10 weeks</w:t>
            </w:r>
          </w:p>
          <w:p w14:paraId="2A56A9CC" w14:textId="2B12E004" w:rsidR="006B70F4" w:rsidRPr="00645D02" w:rsidRDefault="006B70F4" w:rsidP="00334DC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5D02">
              <w:rPr>
                <w:rFonts w:ascii="Arial" w:hAnsi="Arial" w:cs="Arial"/>
                <w:sz w:val="20"/>
                <w:szCs w:val="20"/>
              </w:rPr>
              <w:t>14 weeks</w:t>
            </w:r>
          </w:p>
        </w:tc>
        <w:tc>
          <w:tcPr>
            <w:tcW w:w="1637" w:type="dxa"/>
          </w:tcPr>
          <w:p w14:paraId="59BCB227" w14:textId="6DC1C23A" w:rsidR="006B70F4" w:rsidRPr="00645D02" w:rsidRDefault="006B70F4" w:rsidP="00334DC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5D02">
              <w:rPr>
                <w:rFonts w:ascii="Arial" w:hAnsi="Arial" w:cs="Arial"/>
                <w:sz w:val="20"/>
                <w:szCs w:val="20"/>
              </w:rPr>
              <w:t>0.5 ml</w:t>
            </w:r>
          </w:p>
        </w:tc>
        <w:tc>
          <w:tcPr>
            <w:tcW w:w="1560" w:type="dxa"/>
          </w:tcPr>
          <w:p w14:paraId="370B611A" w14:textId="63B26E0E" w:rsidR="006B70F4" w:rsidRPr="00645D02" w:rsidRDefault="006B70F4" w:rsidP="00334DC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5D02">
              <w:rPr>
                <w:rFonts w:ascii="Arial" w:hAnsi="Arial" w:cs="Arial"/>
                <w:sz w:val="20"/>
                <w:szCs w:val="20"/>
              </w:rPr>
              <w:t>Intramuscular</w:t>
            </w:r>
          </w:p>
        </w:tc>
        <w:tc>
          <w:tcPr>
            <w:tcW w:w="2845" w:type="dxa"/>
          </w:tcPr>
          <w:p w14:paraId="4A99019B" w14:textId="3C02D86F" w:rsidR="006B70F4" w:rsidRPr="00645D02" w:rsidRDefault="009A045D" w:rsidP="00334DC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5D02">
              <w:rPr>
                <w:rFonts w:ascii="Arial" w:hAnsi="Arial" w:cs="Arial"/>
                <w:sz w:val="20"/>
                <w:szCs w:val="20"/>
              </w:rPr>
              <w:t>Anterolateral thigh muscle</w:t>
            </w:r>
          </w:p>
        </w:tc>
      </w:tr>
      <w:tr w:rsidR="006B70F4" w:rsidRPr="006B70F4" w14:paraId="55333BCE" w14:textId="77777777" w:rsidTr="008F0ED8">
        <w:tc>
          <w:tcPr>
            <w:cnfStyle w:val="001000000000" w:firstRow="0" w:lastRow="0" w:firstColumn="1" w:lastColumn="0" w:oddVBand="0" w:evenVBand="0" w:oddHBand="0" w:evenHBand="0" w:firstRowFirstColumn="0" w:firstRowLastColumn="0" w:lastRowFirstColumn="0" w:lastRowLastColumn="0"/>
            <w:tcW w:w="2547" w:type="dxa"/>
          </w:tcPr>
          <w:p w14:paraId="1732E56E" w14:textId="5E213EF7" w:rsidR="006B70F4" w:rsidRPr="00DC1935" w:rsidRDefault="006B70F4" w:rsidP="00334DC8">
            <w:pPr>
              <w:spacing w:line="276" w:lineRule="auto"/>
              <w:rPr>
                <w:rFonts w:ascii="Arial" w:hAnsi="Arial" w:cs="Arial"/>
                <w:sz w:val="20"/>
                <w:szCs w:val="20"/>
              </w:rPr>
            </w:pPr>
            <w:r w:rsidRPr="00DC1935">
              <w:rPr>
                <w:rFonts w:ascii="Arial" w:hAnsi="Arial" w:cs="Arial"/>
                <w:sz w:val="20"/>
                <w:szCs w:val="20"/>
              </w:rPr>
              <w:t>Oral polio vaccine</w:t>
            </w:r>
          </w:p>
        </w:tc>
        <w:tc>
          <w:tcPr>
            <w:tcW w:w="1481" w:type="dxa"/>
          </w:tcPr>
          <w:p w14:paraId="09B6EBBB" w14:textId="77777777" w:rsidR="006B70F4" w:rsidRPr="00645D02" w:rsidRDefault="006B70F4" w:rsidP="006B70F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5D02">
              <w:rPr>
                <w:rFonts w:ascii="Arial" w:hAnsi="Arial" w:cs="Arial"/>
                <w:sz w:val="20"/>
                <w:szCs w:val="20"/>
              </w:rPr>
              <w:t>6 weeks</w:t>
            </w:r>
          </w:p>
          <w:p w14:paraId="497E0B39" w14:textId="77777777" w:rsidR="006B70F4" w:rsidRPr="00645D02" w:rsidRDefault="006B70F4" w:rsidP="006B70F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5D02">
              <w:rPr>
                <w:rFonts w:ascii="Arial" w:hAnsi="Arial" w:cs="Arial"/>
                <w:sz w:val="20"/>
                <w:szCs w:val="20"/>
              </w:rPr>
              <w:t>10 weeks</w:t>
            </w:r>
          </w:p>
          <w:p w14:paraId="16986F6D" w14:textId="03815C95" w:rsidR="006B70F4" w:rsidRPr="00645D02" w:rsidRDefault="006B70F4" w:rsidP="006B70F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5D02">
              <w:rPr>
                <w:rFonts w:ascii="Arial" w:hAnsi="Arial" w:cs="Arial"/>
                <w:sz w:val="20"/>
                <w:szCs w:val="20"/>
              </w:rPr>
              <w:t>14 weeks</w:t>
            </w:r>
          </w:p>
        </w:tc>
        <w:tc>
          <w:tcPr>
            <w:tcW w:w="1637" w:type="dxa"/>
          </w:tcPr>
          <w:p w14:paraId="70F7607E" w14:textId="5B6674D9" w:rsidR="006B70F4" w:rsidRPr="00645D02" w:rsidRDefault="006B70F4" w:rsidP="00334DC8">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5D02">
              <w:rPr>
                <w:rFonts w:ascii="Arial" w:hAnsi="Arial" w:cs="Arial"/>
                <w:sz w:val="20"/>
                <w:szCs w:val="20"/>
              </w:rPr>
              <w:t>2 drops</w:t>
            </w:r>
          </w:p>
        </w:tc>
        <w:tc>
          <w:tcPr>
            <w:tcW w:w="1560" w:type="dxa"/>
          </w:tcPr>
          <w:p w14:paraId="5D3DAEF1" w14:textId="4D98BEEC" w:rsidR="006B70F4" w:rsidRPr="00645D02" w:rsidRDefault="006B70F4" w:rsidP="00334DC8">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5D02">
              <w:rPr>
                <w:rFonts w:ascii="Arial" w:hAnsi="Arial" w:cs="Arial"/>
                <w:sz w:val="20"/>
                <w:szCs w:val="20"/>
              </w:rPr>
              <w:t>Oral</w:t>
            </w:r>
          </w:p>
        </w:tc>
        <w:tc>
          <w:tcPr>
            <w:tcW w:w="2845" w:type="dxa"/>
          </w:tcPr>
          <w:p w14:paraId="226D466B" w14:textId="28FF31C0" w:rsidR="006B70F4" w:rsidRPr="00645D02" w:rsidRDefault="009A045D" w:rsidP="00334DC8">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5D02">
              <w:rPr>
                <w:rFonts w:ascii="Arial" w:hAnsi="Arial" w:cs="Arial"/>
                <w:sz w:val="20"/>
                <w:szCs w:val="20"/>
              </w:rPr>
              <w:t>Mouth</w:t>
            </w:r>
          </w:p>
        </w:tc>
      </w:tr>
      <w:tr w:rsidR="008F0ED8" w:rsidRPr="006B70F4" w14:paraId="025A5EEE" w14:textId="77777777" w:rsidTr="008F0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16C92A0" w14:textId="77777777" w:rsidR="006B70F4" w:rsidRPr="00DC1935" w:rsidRDefault="006B70F4" w:rsidP="00334DC8">
            <w:pPr>
              <w:spacing w:line="276" w:lineRule="auto"/>
              <w:rPr>
                <w:rFonts w:ascii="Arial" w:hAnsi="Arial" w:cs="Arial"/>
                <w:sz w:val="20"/>
                <w:szCs w:val="20"/>
              </w:rPr>
            </w:pPr>
            <w:r w:rsidRPr="00DC1935">
              <w:rPr>
                <w:rFonts w:ascii="Arial" w:hAnsi="Arial" w:cs="Arial"/>
                <w:sz w:val="20"/>
                <w:szCs w:val="20"/>
              </w:rPr>
              <w:t>Anti-measles vaccine</w:t>
            </w:r>
          </w:p>
          <w:p w14:paraId="298A2BDF" w14:textId="03C04BF5" w:rsidR="006B70F4" w:rsidRPr="00DC1935" w:rsidRDefault="006B70F4" w:rsidP="00334DC8">
            <w:pPr>
              <w:spacing w:line="276" w:lineRule="auto"/>
              <w:rPr>
                <w:rFonts w:ascii="Arial" w:hAnsi="Arial" w:cs="Arial"/>
                <w:sz w:val="20"/>
                <w:szCs w:val="20"/>
              </w:rPr>
            </w:pPr>
            <w:r w:rsidRPr="00DC1935">
              <w:rPr>
                <w:rFonts w:ascii="Arial" w:hAnsi="Arial" w:cs="Arial"/>
                <w:sz w:val="20"/>
                <w:szCs w:val="20"/>
              </w:rPr>
              <w:t>(AMV1)</w:t>
            </w:r>
          </w:p>
        </w:tc>
        <w:tc>
          <w:tcPr>
            <w:tcW w:w="1481" w:type="dxa"/>
          </w:tcPr>
          <w:p w14:paraId="34C1E247" w14:textId="13661A2D" w:rsidR="006B70F4" w:rsidRPr="00645D02" w:rsidRDefault="006B70F4" w:rsidP="00334DC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5D02">
              <w:rPr>
                <w:rFonts w:ascii="Arial" w:hAnsi="Arial" w:cs="Arial"/>
                <w:sz w:val="20"/>
                <w:szCs w:val="20"/>
              </w:rPr>
              <w:t>9-11 months</w:t>
            </w:r>
          </w:p>
        </w:tc>
        <w:tc>
          <w:tcPr>
            <w:tcW w:w="1637" w:type="dxa"/>
          </w:tcPr>
          <w:p w14:paraId="0D129696" w14:textId="5FB19221" w:rsidR="006B70F4" w:rsidRPr="00645D02" w:rsidRDefault="006B70F4" w:rsidP="00334DC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5D02">
              <w:rPr>
                <w:rFonts w:ascii="Arial" w:hAnsi="Arial" w:cs="Arial"/>
                <w:sz w:val="20"/>
                <w:szCs w:val="20"/>
              </w:rPr>
              <w:t>0.5 ml</w:t>
            </w:r>
          </w:p>
        </w:tc>
        <w:tc>
          <w:tcPr>
            <w:tcW w:w="1560" w:type="dxa"/>
          </w:tcPr>
          <w:p w14:paraId="1D27B556" w14:textId="10F2397C" w:rsidR="006B70F4" w:rsidRPr="00645D02" w:rsidRDefault="006B70F4" w:rsidP="00334DC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5D02">
              <w:rPr>
                <w:rFonts w:ascii="Arial" w:hAnsi="Arial" w:cs="Arial"/>
                <w:sz w:val="20"/>
                <w:szCs w:val="20"/>
              </w:rPr>
              <w:t>Subcutaneous</w:t>
            </w:r>
          </w:p>
        </w:tc>
        <w:tc>
          <w:tcPr>
            <w:tcW w:w="2845" w:type="dxa"/>
          </w:tcPr>
          <w:p w14:paraId="17646A9A" w14:textId="346CBB5C" w:rsidR="006B70F4" w:rsidRPr="00645D02" w:rsidRDefault="009A045D" w:rsidP="00334DC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5D02">
              <w:rPr>
                <w:rFonts w:ascii="Arial" w:hAnsi="Arial" w:cs="Arial"/>
                <w:sz w:val="20"/>
                <w:szCs w:val="20"/>
              </w:rPr>
              <w:t>Outer part of the upper arm</w:t>
            </w:r>
          </w:p>
        </w:tc>
      </w:tr>
      <w:tr w:rsidR="006B70F4" w:rsidRPr="006B70F4" w14:paraId="682F8E5E" w14:textId="77777777" w:rsidTr="008F0ED8">
        <w:tc>
          <w:tcPr>
            <w:cnfStyle w:val="001000000000" w:firstRow="0" w:lastRow="0" w:firstColumn="1" w:lastColumn="0" w:oddVBand="0" w:evenVBand="0" w:oddHBand="0" w:evenHBand="0" w:firstRowFirstColumn="0" w:firstRowLastColumn="0" w:lastRowFirstColumn="0" w:lastRowLastColumn="0"/>
            <w:tcW w:w="2547" w:type="dxa"/>
          </w:tcPr>
          <w:p w14:paraId="5FF880CA" w14:textId="219F9FD3" w:rsidR="006B70F4" w:rsidRPr="00DC1935" w:rsidRDefault="006B70F4" w:rsidP="00334DC8">
            <w:pPr>
              <w:spacing w:line="276" w:lineRule="auto"/>
              <w:rPr>
                <w:rFonts w:ascii="Arial" w:hAnsi="Arial" w:cs="Arial"/>
                <w:sz w:val="20"/>
                <w:szCs w:val="20"/>
              </w:rPr>
            </w:pPr>
            <w:r w:rsidRPr="00DC1935">
              <w:rPr>
                <w:rFonts w:ascii="Arial" w:hAnsi="Arial" w:cs="Arial"/>
                <w:sz w:val="20"/>
                <w:szCs w:val="20"/>
              </w:rPr>
              <w:t>Measles-mumps-rubella vaccine (AMV2)</w:t>
            </w:r>
          </w:p>
        </w:tc>
        <w:tc>
          <w:tcPr>
            <w:tcW w:w="1481" w:type="dxa"/>
          </w:tcPr>
          <w:p w14:paraId="5B71A54B" w14:textId="13F46F0E" w:rsidR="006B70F4" w:rsidRPr="00645D02" w:rsidRDefault="006B70F4" w:rsidP="00334DC8">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5D02">
              <w:rPr>
                <w:rFonts w:ascii="Arial" w:hAnsi="Arial" w:cs="Arial"/>
                <w:sz w:val="20"/>
                <w:szCs w:val="20"/>
              </w:rPr>
              <w:t>12-15 months</w:t>
            </w:r>
          </w:p>
        </w:tc>
        <w:tc>
          <w:tcPr>
            <w:tcW w:w="1637" w:type="dxa"/>
          </w:tcPr>
          <w:p w14:paraId="31DF0BE8" w14:textId="2246C862" w:rsidR="006B70F4" w:rsidRPr="00645D02" w:rsidRDefault="006B70F4" w:rsidP="00334DC8">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5D02">
              <w:rPr>
                <w:rFonts w:ascii="Arial" w:hAnsi="Arial" w:cs="Arial"/>
                <w:sz w:val="20"/>
                <w:szCs w:val="20"/>
              </w:rPr>
              <w:t>0.5 ml</w:t>
            </w:r>
          </w:p>
        </w:tc>
        <w:tc>
          <w:tcPr>
            <w:tcW w:w="1560" w:type="dxa"/>
          </w:tcPr>
          <w:p w14:paraId="54D89F11" w14:textId="3165B4BA" w:rsidR="006B70F4" w:rsidRPr="00645D02" w:rsidRDefault="006B70F4" w:rsidP="00334DC8">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5D02">
              <w:rPr>
                <w:rFonts w:ascii="Arial" w:hAnsi="Arial" w:cs="Arial"/>
                <w:sz w:val="20"/>
                <w:szCs w:val="20"/>
              </w:rPr>
              <w:t>Subcutaneous</w:t>
            </w:r>
          </w:p>
        </w:tc>
        <w:tc>
          <w:tcPr>
            <w:tcW w:w="2845" w:type="dxa"/>
          </w:tcPr>
          <w:p w14:paraId="155B3C93" w14:textId="621CB943" w:rsidR="006B70F4" w:rsidRPr="00645D02" w:rsidRDefault="009A045D" w:rsidP="00334DC8">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45D02">
              <w:rPr>
                <w:rFonts w:ascii="Arial" w:hAnsi="Arial" w:cs="Arial"/>
                <w:sz w:val="20"/>
                <w:szCs w:val="20"/>
              </w:rPr>
              <w:t>Outer part of the upper arm</w:t>
            </w:r>
          </w:p>
        </w:tc>
      </w:tr>
      <w:tr w:rsidR="008F0ED8" w:rsidRPr="006B70F4" w14:paraId="690E2AAA" w14:textId="77777777" w:rsidTr="008F0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375AA7B" w14:textId="2E6E4260" w:rsidR="006B70F4" w:rsidRPr="00DC1935" w:rsidRDefault="006B70F4" w:rsidP="00334DC8">
            <w:pPr>
              <w:spacing w:line="276" w:lineRule="auto"/>
              <w:rPr>
                <w:rFonts w:ascii="Arial" w:hAnsi="Arial" w:cs="Arial"/>
                <w:sz w:val="20"/>
                <w:szCs w:val="20"/>
              </w:rPr>
            </w:pPr>
            <w:r w:rsidRPr="00DC1935">
              <w:rPr>
                <w:rFonts w:ascii="Arial" w:hAnsi="Arial" w:cs="Arial"/>
                <w:sz w:val="20"/>
                <w:szCs w:val="20"/>
              </w:rPr>
              <w:t>Rotavirus vaccine</w:t>
            </w:r>
          </w:p>
        </w:tc>
        <w:tc>
          <w:tcPr>
            <w:tcW w:w="1481" w:type="dxa"/>
          </w:tcPr>
          <w:p w14:paraId="4F1A47B2" w14:textId="77777777" w:rsidR="006B70F4" w:rsidRPr="00645D02" w:rsidRDefault="006B70F4" w:rsidP="00334DC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5D02">
              <w:rPr>
                <w:rFonts w:ascii="Arial" w:hAnsi="Arial" w:cs="Arial"/>
                <w:sz w:val="20"/>
                <w:szCs w:val="20"/>
              </w:rPr>
              <w:t>6 weeks</w:t>
            </w:r>
          </w:p>
          <w:p w14:paraId="5419ED99" w14:textId="3577DE1C" w:rsidR="006B70F4" w:rsidRPr="00645D02" w:rsidRDefault="006B70F4" w:rsidP="00334DC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5D02">
              <w:rPr>
                <w:rFonts w:ascii="Arial" w:hAnsi="Arial" w:cs="Arial"/>
                <w:sz w:val="20"/>
                <w:szCs w:val="20"/>
              </w:rPr>
              <w:t>10 weeks</w:t>
            </w:r>
          </w:p>
        </w:tc>
        <w:tc>
          <w:tcPr>
            <w:tcW w:w="1637" w:type="dxa"/>
          </w:tcPr>
          <w:p w14:paraId="01BCFA47" w14:textId="70DFF40F" w:rsidR="006B70F4" w:rsidRPr="00645D02" w:rsidRDefault="006B70F4" w:rsidP="00334DC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5D02">
              <w:rPr>
                <w:rFonts w:ascii="Arial" w:hAnsi="Arial" w:cs="Arial"/>
                <w:sz w:val="20"/>
                <w:szCs w:val="20"/>
              </w:rPr>
              <w:t>1.5 ml</w:t>
            </w:r>
          </w:p>
        </w:tc>
        <w:tc>
          <w:tcPr>
            <w:tcW w:w="1560" w:type="dxa"/>
          </w:tcPr>
          <w:p w14:paraId="49DA144A" w14:textId="360003D6" w:rsidR="006B70F4" w:rsidRPr="00645D02" w:rsidRDefault="006B70F4" w:rsidP="00334DC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5D02">
              <w:rPr>
                <w:rFonts w:ascii="Arial" w:hAnsi="Arial" w:cs="Arial"/>
                <w:sz w:val="20"/>
                <w:szCs w:val="20"/>
              </w:rPr>
              <w:t>Oral</w:t>
            </w:r>
          </w:p>
        </w:tc>
        <w:tc>
          <w:tcPr>
            <w:tcW w:w="2845" w:type="dxa"/>
          </w:tcPr>
          <w:p w14:paraId="4E4931F4" w14:textId="48F1FCB0" w:rsidR="006B70F4" w:rsidRPr="00645D02" w:rsidRDefault="009A045D" w:rsidP="00334DC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45D02">
              <w:rPr>
                <w:rFonts w:ascii="Arial" w:hAnsi="Arial" w:cs="Arial"/>
                <w:sz w:val="20"/>
                <w:szCs w:val="20"/>
              </w:rPr>
              <w:t>Mouth</w:t>
            </w:r>
          </w:p>
        </w:tc>
      </w:tr>
    </w:tbl>
    <w:p w14:paraId="6AB44D3D" w14:textId="77777777" w:rsidR="006B70F4" w:rsidRDefault="006B70F4" w:rsidP="00334DC8">
      <w:pPr>
        <w:spacing w:line="276" w:lineRule="auto"/>
        <w:rPr>
          <w:rFonts w:ascii="Arial" w:hAnsi="Arial" w:cs="Arial"/>
          <w:b/>
          <w:bCs/>
          <w:color w:val="3C4245"/>
        </w:rPr>
      </w:pPr>
    </w:p>
    <w:p w14:paraId="1737503C" w14:textId="77777777" w:rsidR="007D41A9" w:rsidRDefault="007D41A9" w:rsidP="00DC7E7F">
      <w:pPr>
        <w:spacing w:line="276" w:lineRule="auto"/>
        <w:ind w:firstLine="720"/>
        <w:rPr>
          <w:rFonts w:ascii="Arial" w:hAnsi="Arial" w:cs="Arial"/>
        </w:rPr>
      </w:pPr>
    </w:p>
    <w:p w14:paraId="0D5BD4DF" w14:textId="5FC4AD40" w:rsidR="00334DC8" w:rsidRDefault="00DC7E7F" w:rsidP="00DC7E7F">
      <w:pPr>
        <w:spacing w:line="276" w:lineRule="auto"/>
        <w:ind w:firstLine="720"/>
        <w:rPr>
          <w:rFonts w:ascii="Arial" w:hAnsi="Arial" w:cs="Arial"/>
        </w:rPr>
      </w:pPr>
      <w:r w:rsidRPr="00DC7E7F">
        <w:rPr>
          <w:rFonts w:ascii="Arial" w:hAnsi="Arial" w:cs="Arial"/>
        </w:rPr>
        <w:t xml:space="preserve">Receiving </w:t>
      </w:r>
      <w:r>
        <w:rPr>
          <w:rFonts w:ascii="Arial" w:hAnsi="Arial" w:cs="Arial"/>
        </w:rPr>
        <w:t xml:space="preserve">the antigens at the earliest possible age reduces the chance of the child getting infected or sick of the </w:t>
      </w:r>
      <w:proofErr w:type="spellStart"/>
      <w:r>
        <w:rPr>
          <w:rFonts w:ascii="Arial" w:hAnsi="Arial" w:cs="Arial"/>
        </w:rPr>
        <w:t>immunizable</w:t>
      </w:r>
      <w:proofErr w:type="spellEnd"/>
      <w:r>
        <w:rPr>
          <w:rFonts w:ascii="Arial" w:hAnsi="Arial" w:cs="Arial"/>
        </w:rPr>
        <w:t xml:space="preserve"> diseases. Administration of the hepatitis B vaccine at birth reduces the chance of the child becoming a carrier. Studies also show that measles vaccine is 85% effective.</w:t>
      </w:r>
    </w:p>
    <w:p w14:paraId="353DBD6E" w14:textId="77777777" w:rsidR="009971B0" w:rsidRDefault="009971B0" w:rsidP="00DC7E7F">
      <w:pPr>
        <w:spacing w:line="276" w:lineRule="auto"/>
        <w:ind w:firstLine="720"/>
        <w:rPr>
          <w:rFonts w:ascii="Arial" w:hAnsi="Arial" w:cs="Arial"/>
        </w:rPr>
      </w:pPr>
    </w:p>
    <w:p w14:paraId="26B60707" w14:textId="7770EDE9" w:rsidR="00DC7E7F" w:rsidRDefault="00DC7E7F" w:rsidP="00DC7E7F">
      <w:pPr>
        <w:spacing w:line="276" w:lineRule="auto"/>
        <w:ind w:firstLine="720"/>
        <w:rPr>
          <w:rFonts w:ascii="Arial" w:hAnsi="Arial" w:cs="Arial"/>
        </w:rPr>
      </w:pPr>
      <w:r>
        <w:rPr>
          <w:rFonts w:ascii="Arial" w:hAnsi="Arial" w:cs="Arial"/>
        </w:rPr>
        <w:t>In 2012, two new vaccines were introduced as part of EPI: Rotavirus vaccine and Hib vaccine. Rotavirus infects the large intestine. It is the most common cause of severe diarrhea I infants and children. Children between the ages of 6 and 24 months are at great risk of developing severe Rotavirus infection. In the Philippines, at least 30% of diarrhea-related hospitalizations are caused by Rotavirus.</w:t>
      </w:r>
    </w:p>
    <w:p w14:paraId="7863A7B4" w14:textId="77777777" w:rsidR="003A5CBA" w:rsidRDefault="003A5CBA" w:rsidP="00DC7E7F">
      <w:pPr>
        <w:spacing w:line="276" w:lineRule="auto"/>
        <w:ind w:firstLine="720"/>
        <w:rPr>
          <w:rFonts w:ascii="Arial" w:hAnsi="Arial" w:cs="Arial"/>
        </w:rPr>
      </w:pPr>
    </w:p>
    <w:p w14:paraId="16A94C8A" w14:textId="55411DFD" w:rsidR="00DC7E7F" w:rsidRDefault="00DC7E7F" w:rsidP="00DC7E7F">
      <w:pPr>
        <w:spacing w:line="276" w:lineRule="auto"/>
        <w:ind w:firstLine="720"/>
        <w:rPr>
          <w:rFonts w:ascii="Arial" w:hAnsi="Arial" w:cs="Arial"/>
        </w:rPr>
      </w:pPr>
      <w:r>
        <w:rPr>
          <w:rFonts w:ascii="Arial" w:hAnsi="Arial" w:cs="Arial"/>
        </w:rPr>
        <w:t>Hib is a bacterium responsible for serious illness, such as meningitis and pneumonia, with almost all cases younger than 5 years, with those between 4 and 18 months of age especially vulnerable.</w:t>
      </w:r>
    </w:p>
    <w:p w14:paraId="32576875" w14:textId="77777777" w:rsidR="009971B0" w:rsidRDefault="009971B0" w:rsidP="00DC7E7F">
      <w:pPr>
        <w:spacing w:line="276" w:lineRule="auto"/>
        <w:ind w:firstLine="720"/>
        <w:rPr>
          <w:rFonts w:ascii="Arial" w:hAnsi="Arial" w:cs="Arial"/>
        </w:rPr>
      </w:pPr>
    </w:p>
    <w:p w14:paraId="46B457E7" w14:textId="0E41C3D7" w:rsidR="00DC7E7F" w:rsidRDefault="009971B0" w:rsidP="00DC7E7F">
      <w:pPr>
        <w:spacing w:line="276" w:lineRule="auto"/>
        <w:ind w:firstLine="720"/>
        <w:rPr>
          <w:rFonts w:ascii="Arial" w:hAnsi="Arial" w:cs="Arial"/>
        </w:rPr>
      </w:pPr>
      <w:r>
        <w:rPr>
          <w:rFonts w:ascii="Arial" w:hAnsi="Arial" w:cs="Arial"/>
        </w:rPr>
        <w:t>The following are important considerations related to the schedule and manner of administering infant immunizations:</w:t>
      </w:r>
    </w:p>
    <w:p w14:paraId="0C02BACB" w14:textId="77777777" w:rsidR="007D41A9" w:rsidRDefault="007D41A9" w:rsidP="00DC7E7F">
      <w:pPr>
        <w:spacing w:line="276" w:lineRule="auto"/>
        <w:ind w:firstLine="720"/>
        <w:rPr>
          <w:rFonts w:ascii="Arial" w:hAnsi="Arial" w:cs="Arial"/>
        </w:rPr>
      </w:pPr>
    </w:p>
    <w:p w14:paraId="5484F318" w14:textId="2EC40901" w:rsidR="009971B0" w:rsidRDefault="00F81A27" w:rsidP="009971B0">
      <w:pPr>
        <w:pStyle w:val="ListParagraph"/>
        <w:numPr>
          <w:ilvl w:val="0"/>
          <w:numId w:val="24"/>
        </w:numPr>
        <w:spacing w:line="276" w:lineRule="auto"/>
        <w:rPr>
          <w:rFonts w:ascii="Arial" w:hAnsi="Arial" w:cs="Arial"/>
        </w:rPr>
      </w:pPr>
      <w:r>
        <w:rPr>
          <w:rFonts w:ascii="Arial" w:hAnsi="Arial" w:cs="Arial"/>
        </w:rPr>
        <w:t>Use only sterile syringe and needle per client</w:t>
      </w:r>
    </w:p>
    <w:p w14:paraId="705F85C6" w14:textId="2620BC92" w:rsidR="003F795B" w:rsidRDefault="003F795B" w:rsidP="009971B0">
      <w:pPr>
        <w:pStyle w:val="ListParagraph"/>
        <w:numPr>
          <w:ilvl w:val="0"/>
          <w:numId w:val="24"/>
        </w:numPr>
        <w:spacing w:line="276" w:lineRule="auto"/>
        <w:rPr>
          <w:rFonts w:ascii="Arial" w:hAnsi="Arial" w:cs="Arial"/>
        </w:rPr>
      </w:pPr>
      <w:r>
        <w:rPr>
          <w:rFonts w:ascii="Arial" w:hAnsi="Arial" w:cs="Arial"/>
        </w:rPr>
        <w:t>There is no need to restart a vaccination series regardless of the time that has elapsed between doses.</w:t>
      </w:r>
    </w:p>
    <w:p w14:paraId="700B50AC" w14:textId="20CDD5A1" w:rsidR="003F795B" w:rsidRDefault="003F795B" w:rsidP="009971B0">
      <w:pPr>
        <w:pStyle w:val="ListParagraph"/>
        <w:numPr>
          <w:ilvl w:val="0"/>
          <w:numId w:val="24"/>
        </w:numPr>
        <w:spacing w:line="276" w:lineRule="auto"/>
        <w:rPr>
          <w:rFonts w:ascii="Arial" w:hAnsi="Arial" w:cs="Arial"/>
        </w:rPr>
      </w:pPr>
      <w:r>
        <w:rPr>
          <w:rFonts w:ascii="Arial" w:hAnsi="Arial" w:cs="Arial"/>
        </w:rPr>
        <w:t xml:space="preserve">All the EPI antigens are safe and effective when administered simultaneously, that is, during the same immunization session but at different sites. It is </w:t>
      </w:r>
      <w:r>
        <w:rPr>
          <w:rFonts w:ascii="Arial" w:hAnsi="Arial" w:cs="Arial"/>
          <w:i/>
          <w:iCs/>
        </w:rPr>
        <w:t>not</w:t>
      </w:r>
      <w:r>
        <w:rPr>
          <w:rFonts w:ascii="Arial" w:hAnsi="Arial" w:cs="Arial"/>
        </w:rPr>
        <w:t xml:space="preserve"> </w:t>
      </w:r>
      <w:r>
        <w:rPr>
          <w:rFonts w:ascii="Arial" w:hAnsi="Arial" w:cs="Arial"/>
        </w:rPr>
        <w:lastRenderedPageBreak/>
        <w:t xml:space="preserve">recommended, however, to mix different vaccines in one syringe before injection, or to use a fluid vaccine for reconstitution of a freeze-dried vaccine. </w:t>
      </w:r>
      <w:r w:rsidR="0037783E">
        <w:rPr>
          <w:rFonts w:ascii="Arial" w:hAnsi="Arial" w:cs="Arial"/>
        </w:rPr>
        <w:t>When a vaccine is administered to an infant at the same time with another injectable vaccine, the vaccines should be administered on different sites.</w:t>
      </w:r>
      <w:r w:rsidR="008770F2">
        <w:rPr>
          <w:rFonts w:ascii="Arial" w:hAnsi="Arial" w:cs="Arial"/>
        </w:rPr>
        <w:t xml:space="preserve"> However, if more than one injection has to be given on the same limb, the injection sites should be 2.5-5cm apart to prevent overlapping of local reactions.</w:t>
      </w:r>
    </w:p>
    <w:p w14:paraId="594A9864" w14:textId="5108DE2F" w:rsidR="008770F2" w:rsidRDefault="008770F2" w:rsidP="009971B0">
      <w:pPr>
        <w:pStyle w:val="ListParagraph"/>
        <w:numPr>
          <w:ilvl w:val="0"/>
          <w:numId w:val="24"/>
        </w:numPr>
        <w:spacing w:line="276" w:lineRule="auto"/>
        <w:rPr>
          <w:rFonts w:ascii="Arial" w:hAnsi="Arial" w:cs="Arial"/>
        </w:rPr>
      </w:pPr>
      <w:r>
        <w:rPr>
          <w:rFonts w:ascii="Arial" w:hAnsi="Arial" w:cs="Arial"/>
        </w:rPr>
        <w:t>The recommended sequence of the coadministration of vaccines is OPV first followed by Rotavirus vaccine, then other appropriate vaccines.</w:t>
      </w:r>
    </w:p>
    <w:p w14:paraId="310D91ED" w14:textId="5C4083B8" w:rsidR="008770F2" w:rsidRDefault="008770F2" w:rsidP="009971B0">
      <w:pPr>
        <w:pStyle w:val="ListParagraph"/>
        <w:numPr>
          <w:ilvl w:val="0"/>
          <w:numId w:val="24"/>
        </w:numPr>
        <w:spacing w:line="276" w:lineRule="auto"/>
        <w:rPr>
          <w:rFonts w:ascii="Arial" w:hAnsi="Arial" w:cs="Arial"/>
        </w:rPr>
      </w:pPr>
      <w:r>
        <w:rPr>
          <w:rFonts w:ascii="Arial" w:hAnsi="Arial" w:cs="Arial"/>
        </w:rPr>
        <w:t>OPV is administered by putting drops of vaccine straight from the dropper onto the child’s tongue. Do not let the dropper touch the tongue.</w:t>
      </w:r>
    </w:p>
    <w:p w14:paraId="08F84729" w14:textId="5FB65BBC" w:rsidR="00634A16" w:rsidRDefault="00634A16" w:rsidP="009971B0">
      <w:pPr>
        <w:pStyle w:val="ListParagraph"/>
        <w:numPr>
          <w:ilvl w:val="0"/>
          <w:numId w:val="24"/>
        </w:numPr>
        <w:spacing w:line="276" w:lineRule="auto"/>
        <w:rPr>
          <w:rFonts w:ascii="Arial" w:hAnsi="Arial" w:cs="Arial"/>
        </w:rPr>
      </w:pPr>
      <w:r>
        <w:rPr>
          <w:rFonts w:ascii="Arial" w:hAnsi="Arial" w:cs="Arial"/>
        </w:rPr>
        <w:t>Only monovalent hepatitis B vaccine must be used for the birth dose</w:t>
      </w:r>
      <w:r w:rsidR="00A41343">
        <w:rPr>
          <w:rFonts w:ascii="Arial" w:hAnsi="Arial" w:cs="Arial"/>
        </w:rPr>
        <w:t xml:space="preserve">. Pentavalent vaccine must not be used for the birth dose because DPT and Hib vaccine should not be given at birth. A monovalent vaccine is one that contains an antigen against a single </w:t>
      </w:r>
      <w:r w:rsidR="00555C43">
        <w:rPr>
          <w:rFonts w:ascii="Arial" w:hAnsi="Arial" w:cs="Arial"/>
        </w:rPr>
        <w:t xml:space="preserve">disease. Pentavalent vaccines </w:t>
      </w:r>
      <w:r w:rsidR="00AD197B">
        <w:rPr>
          <w:rFonts w:ascii="Arial" w:hAnsi="Arial" w:cs="Arial"/>
        </w:rPr>
        <w:t>contain</w:t>
      </w:r>
      <w:r w:rsidR="00555C43">
        <w:rPr>
          <w:rFonts w:ascii="Arial" w:hAnsi="Arial" w:cs="Arial"/>
        </w:rPr>
        <w:t xml:space="preserve"> antigens against five diseases: diphtheria, pertussis, tetanus, hepatitis B, and Hemophilus influenzae B.</w:t>
      </w:r>
    </w:p>
    <w:p w14:paraId="010B10D3" w14:textId="0CA2896B" w:rsidR="00375217" w:rsidRDefault="00375217" w:rsidP="009971B0">
      <w:pPr>
        <w:pStyle w:val="ListParagraph"/>
        <w:numPr>
          <w:ilvl w:val="0"/>
          <w:numId w:val="24"/>
        </w:numPr>
        <w:spacing w:line="276" w:lineRule="auto"/>
        <w:rPr>
          <w:rFonts w:ascii="Arial" w:hAnsi="Arial" w:cs="Arial"/>
        </w:rPr>
      </w:pPr>
      <w:r>
        <w:rPr>
          <w:rFonts w:ascii="Arial" w:hAnsi="Arial" w:cs="Arial"/>
        </w:rPr>
        <w:t xml:space="preserve">Children who have not received </w:t>
      </w:r>
      <w:r w:rsidR="003136F2">
        <w:rPr>
          <w:rFonts w:ascii="Arial" w:hAnsi="Arial" w:cs="Arial"/>
        </w:rPr>
        <w:t>AMV1 as scheduled and children whose parents or caregivers do not know whether they have received AMV1 shall be given AMV1 as soon as possible, then AMV2 one month after the AMV1 dose.</w:t>
      </w:r>
    </w:p>
    <w:p w14:paraId="01464106" w14:textId="73038CF9" w:rsidR="003136F2" w:rsidRDefault="003136F2" w:rsidP="009971B0">
      <w:pPr>
        <w:pStyle w:val="ListParagraph"/>
        <w:numPr>
          <w:ilvl w:val="0"/>
          <w:numId w:val="24"/>
        </w:numPr>
        <w:spacing w:line="276" w:lineRule="auto"/>
        <w:rPr>
          <w:rFonts w:ascii="Arial" w:hAnsi="Arial" w:cs="Arial"/>
        </w:rPr>
      </w:pPr>
      <w:r>
        <w:rPr>
          <w:rFonts w:ascii="Arial" w:hAnsi="Arial" w:cs="Arial"/>
        </w:rPr>
        <w:t xml:space="preserve">All children entering day care centers/ preschool and Grade I shall be screened for measles immunization. Those without the immunization shall be </w:t>
      </w:r>
      <w:r w:rsidR="00AD197B">
        <w:rPr>
          <w:rFonts w:ascii="Arial" w:hAnsi="Arial" w:cs="Arial"/>
        </w:rPr>
        <w:t>referred to</w:t>
      </w:r>
      <w:r>
        <w:rPr>
          <w:rFonts w:ascii="Arial" w:hAnsi="Arial" w:cs="Arial"/>
        </w:rPr>
        <w:t xml:space="preserve"> the nearest health facility for immunization.</w:t>
      </w:r>
    </w:p>
    <w:p w14:paraId="50D8D8AB" w14:textId="0731969A" w:rsidR="003136F2" w:rsidRDefault="003136F2" w:rsidP="009971B0">
      <w:pPr>
        <w:pStyle w:val="ListParagraph"/>
        <w:numPr>
          <w:ilvl w:val="0"/>
          <w:numId w:val="24"/>
        </w:numPr>
        <w:spacing w:line="276" w:lineRule="auto"/>
        <w:rPr>
          <w:rFonts w:ascii="Arial" w:hAnsi="Arial" w:cs="Arial"/>
        </w:rPr>
      </w:pPr>
      <w:r>
        <w:rPr>
          <w:rFonts w:ascii="Arial" w:hAnsi="Arial" w:cs="Arial"/>
        </w:rPr>
        <w:t>The first dose of Rotavirus vaccine is administered only to infants aged 6 weeks to 15 weeks. The second dose is given only to infants aged 10 weeks up to a maximum of 32 weeks.</w:t>
      </w:r>
    </w:p>
    <w:p w14:paraId="461F27DC" w14:textId="0F0A9142" w:rsidR="003136F2" w:rsidRDefault="003136F2" w:rsidP="009971B0">
      <w:pPr>
        <w:pStyle w:val="ListParagraph"/>
        <w:numPr>
          <w:ilvl w:val="0"/>
          <w:numId w:val="24"/>
        </w:numPr>
        <w:spacing w:line="276" w:lineRule="auto"/>
        <w:rPr>
          <w:rFonts w:ascii="Arial" w:hAnsi="Arial" w:cs="Arial"/>
        </w:rPr>
      </w:pPr>
      <w:r>
        <w:rPr>
          <w:rFonts w:ascii="Arial" w:hAnsi="Arial" w:cs="Arial"/>
        </w:rPr>
        <w:t>Administer the entire dose of the Rotavirus vaccine slowly down one side of the mouth (between the cheek and gum) with the tip of the applicator directed toward the back of the infant’s mouth. To prevent spitting or failed swallowing, stimulate the rooting or sucking reflex of the young infant. For infants aged 5 months or older, lightly stroke the throat in a downward motion to stimulate swallowing.</w:t>
      </w:r>
    </w:p>
    <w:p w14:paraId="58CACE08" w14:textId="051AF0D5" w:rsidR="00E85080" w:rsidRDefault="00E85080" w:rsidP="00E85080">
      <w:pPr>
        <w:spacing w:line="276" w:lineRule="auto"/>
        <w:rPr>
          <w:rFonts w:ascii="Arial" w:hAnsi="Arial" w:cs="Arial"/>
        </w:rPr>
      </w:pPr>
    </w:p>
    <w:p w14:paraId="7595C8B5" w14:textId="77777777" w:rsidR="007D41A9" w:rsidRDefault="007D41A9" w:rsidP="00E85080">
      <w:pPr>
        <w:spacing w:line="276" w:lineRule="auto"/>
        <w:rPr>
          <w:rFonts w:ascii="Arial" w:hAnsi="Arial" w:cs="Arial"/>
        </w:rPr>
      </w:pPr>
    </w:p>
    <w:p w14:paraId="19D9EFF8" w14:textId="0395850C" w:rsidR="00E85080" w:rsidRDefault="00E85080" w:rsidP="00E85080">
      <w:pPr>
        <w:spacing w:line="276" w:lineRule="auto"/>
        <w:rPr>
          <w:rFonts w:ascii="Arial" w:hAnsi="Arial" w:cs="Arial"/>
          <w:b/>
          <w:bCs/>
          <w:i/>
          <w:iCs/>
          <w:color w:val="0B7134"/>
          <w:sz w:val="26"/>
          <w:szCs w:val="26"/>
        </w:rPr>
      </w:pPr>
      <w:r>
        <w:rPr>
          <w:rFonts w:ascii="Arial" w:hAnsi="Arial" w:cs="Arial"/>
          <w:b/>
          <w:bCs/>
          <w:i/>
          <w:iCs/>
          <w:color w:val="0B7134"/>
          <w:sz w:val="26"/>
          <w:szCs w:val="26"/>
        </w:rPr>
        <w:t>EPI Vaccines</w:t>
      </w:r>
    </w:p>
    <w:p w14:paraId="1A1DD256" w14:textId="77777777" w:rsidR="007D41A9" w:rsidRDefault="007D41A9" w:rsidP="00E85080">
      <w:pPr>
        <w:spacing w:line="276" w:lineRule="auto"/>
        <w:rPr>
          <w:rFonts w:ascii="Arial" w:hAnsi="Arial" w:cs="Arial"/>
          <w:b/>
          <w:bCs/>
          <w:i/>
          <w:iCs/>
          <w:color w:val="0B7134"/>
          <w:sz w:val="26"/>
          <w:szCs w:val="26"/>
        </w:rPr>
      </w:pPr>
    </w:p>
    <w:p w14:paraId="3AEFBAB1" w14:textId="58629C58" w:rsidR="00E85080" w:rsidRDefault="00E85080" w:rsidP="00E85080">
      <w:pPr>
        <w:spacing w:line="276" w:lineRule="auto"/>
        <w:rPr>
          <w:rFonts w:ascii="Arial" w:hAnsi="Arial" w:cs="Arial"/>
        </w:rPr>
      </w:pPr>
      <w:r>
        <w:rPr>
          <w:rFonts w:ascii="Arial" w:hAnsi="Arial" w:cs="Arial"/>
        </w:rPr>
        <w:tab/>
        <w:t>Preparations</w:t>
      </w:r>
      <w:r w:rsidR="007D67AE">
        <w:rPr>
          <w:rFonts w:ascii="Arial" w:hAnsi="Arial" w:cs="Arial"/>
        </w:rPr>
        <w:t xml:space="preserve"> used in EPI are either inactivated (killed) microorganisms, attenuated microorganisms, fragments from microorganisms like hepatitis B vaccine, or toxoids. Attenuated vaccines are live microorganisms that have been altered so that they are no longer pathogenic, but are still antigenic. Toxoids are inactivated or altered bacterial exotoxins.</w:t>
      </w:r>
    </w:p>
    <w:p w14:paraId="34D0F78E" w14:textId="26C36202" w:rsidR="00BD58B6" w:rsidRDefault="00BD58B6" w:rsidP="00E85080">
      <w:pPr>
        <w:spacing w:line="276" w:lineRule="auto"/>
        <w:rPr>
          <w:rFonts w:ascii="Arial" w:hAnsi="Arial" w:cs="Arial"/>
        </w:rPr>
      </w:pPr>
    </w:p>
    <w:p w14:paraId="082B7171" w14:textId="2035FDDF" w:rsidR="00242DBE" w:rsidRPr="00242DBE" w:rsidRDefault="00242DBE" w:rsidP="00242DBE">
      <w:pPr>
        <w:pStyle w:val="Caption"/>
        <w:keepNext/>
        <w:rPr>
          <w:sz w:val="22"/>
          <w:szCs w:val="22"/>
        </w:rPr>
      </w:pPr>
      <w:r w:rsidRPr="00242DBE">
        <w:rPr>
          <w:sz w:val="22"/>
          <w:szCs w:val="22"/>
        </w:rPr>
        <w:lastRenderedPageBreak/>
        <w:t xml:space="preserve">Table </w:t>
      </w:r>
      <w:proofErr w:type="gramStart"/>
      <w:r w:rsidRPr="00242DBE">
        <w:rPr>
          <w:sz w:val="22"/>
          <w:szCs w:val="22"/>
        </w:rPr>
        <w:t xml:space="preserve">2 </w:t>
      </w:r>
      <w:r w:rsidRPr="00242DBE">
        <w:rPr>
          <w:b/>
          <w:bCs/>
          <w:sz w:val="22"/>
          <w:szCs w:val="22"/>
        </w:rPr>
        <w:t xml:space="preserve"> EPI</w:t>
      </w:r>
      <w:proofErr w:type="gramEnd"/>
      <w:r w:rsidRPr="00242DBE">
        <w:rPr>
          <w:b/>
          <w:bCs/>
          <w:sz w:val="22"/>
          <w:szCs w:val="22"/>
        </w:rPr>
        <w:t xml:space="preserve"> VACCINES, CONTENTS AND FORM</w:t>
      </w:r>
    </w:p>
    <w:tbl>
      <w:tblPr>
        <w:tblStyle w:val="GridTable4-Accent6"/>
        <w:tblW w:w="0" w:type="auto"/>
        <w:tblLook w:val="04A0" w:firstRow="1" w:lastRow="0" w:firstColumn="1" w:lastColumn="0" w:noHBand="0" w:noVBand="1"/>
      </w:tblPr>
      <w:tblGrid>
        <w:gridCol w:w="3356"/>
        <w:gridCol w:w="3357"/>
        <w:gridCol w:w="3357"/>
      </w:tblGrid>
      <w:tr w:rsidR="00BD58B6" w:rsidRPr="00086279" w14:paraId="2A4CECD6" w14:textId="77777777" w:rsidTr="001A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339966"/>
          </w:tcPr>
          <w:p w14:paraId="769E9B66" w14:textId="65F850C8" w:rsidR="00BD58B6" w:rsidRPr="001A1D7C" w:rsidRDefault="00BD58B6" w:rsidP="00BD58B6">
            <w:pPr>
              <w:spacing w:line="276" w:lineRule="auto"/>
              <w:jc w:val="center"/>
              <w:rPr>
                <w:rFonts w:ascii="Arial" w:hAnsi="Arial" w:cs="Arial"/>
                <w:sz w:val="22"/>
                <w:szCs w:val="22"/>
              </w:rPr>
            </w:pPr>
            <w:r w:rsidRPr="001A1D7C">
              <w:rPr>
                <w:rFonts w:ascii="Arial" w:hAnsi="Arial" w:cs="Arial"/>
                <w:sz w:val="22"/>
                <w:szCs w:val="22"/>
              </w:rPr>
              <w:t>Vaccine</w:t>
            </w:r>
          </w:p>
        </w:tc>
        <w:tc>
          <w:tcPr>
            <w:tcW w:w="3357" w:type="dxa"/>
            <w:shd w:val="clear" w:color="auto" w:fill="339966"/>
          </w:tcPr>
          <w:p w14:paraId="3DBC7E08" w14:textId="7379FFDD" w:rsidR="00BD58B6" w:rsidRPr="001A1D7C" w:rsidRDefault="00BD58B6" w:rsidP="00BD58B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1A1D7C">
              <w:rPr>
                <w:rFonts w:ascii="Arial" w:hAnsi="Arial" w:cs="Arial"/>
                <w:sz w:val="22"/>
                <w:szCs w:val="22"/>
              </w:rPr>
              <w:t>Contents</w:t>
            </w:r>
          </w:p>
        </w:tc>
        <w:tc>
          <w:tcPr>
            <w:tcW w:w="3357" w:type="dxa"/>
            <w:shd w:val="clear" w:color="auto" w:fill="339966"/>
          </w:tcPr>
          <w:p w14:paraId="033BDAFE" w14:textId="44A68D16" w:rsidR="00BD58B6" w:rsidRPr="001A1D7C" w:rsidRDefault="00BD58B6" w:rsidP="00BD58B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1A1D7C">
              <w:rPr>
                <w:rFonts w:ascii="Arial" w:hAnsi="Arial" w:cs="Arial"/>
                <w:sz w:val="22"/>
                <w:szCs w:val="22"/>
              </w:rPr>
              <w:t>Form</w:t>
            </w:r>
          </w:p>
        </w:tc>
      </w:tr>
      <w:tr w:rsidR="00BD58B6" w:rsidRPr="00086279" w14:paraId="61B60FF8" w14:textId="77777777" w:rsidTr="001A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642687D0" w14:textId="5ABFA10A" w:rsidR="00BD58B6" w:rsidRPr="00086279" w:rsidRDefault="00BD58B6" w:rsidP="00E85080">
            <w:pPr>
              <w:spacing w:line="276" w:lineRule="auto"/>
              <w:rPr>
                <w:rFonts w:ascii="Arial" w:hAnsi="Arial" w:cs="Arial"/>
                <w:sz w:val="22"/>
                <w:szCs w:val="22"/>
              </w:rPr>
            </w:pPr>
            <w:r w:rsidRPr="00086279">
              <w:rPr>
                <w:rFonts w:ascii="Arial" w:hAnsi="Arial" w:cs="Arial"/>
                <w:sz w:val="22"/>
                <w:szCs w:val="22"/>
              </w:rPr>
              <w:t>BCG (Bacillus Calmette-Guerin)</w:t>
            </w:r>
          </w:p>
        </w:tc>
        <w:tc>
          <w:tcPr>
            <w:tcW w:w="3357" w:type="dxa"/>
          </w:tcPr>
          <w:p w14:paraId="35351EA4" w14:textId="104CE2E0" w:rsidR="00BD58B6" w:rsidRPr="00086279" w:rsidRDefault="004D3012" w:rsidP="00E8508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86279">
              <w:rPr>
                <w:rFonts w:ascii="Arial" w:hAnsi="Arial" w:cs="Arial"/>
                <w:sz w:val="22"/>
                <w:szCs w:val="22"/>
              </w:rPr>
              <w:t>Live, attenuated bacteria</w:t>
            </w:r>
          </w:p>
        </w:tc>
        <w:tc>
          <w:tcPr>
            <w:tcW w:w="3357" w:type="dxa"/>
          </w:tcPr>
          <w:p w14:paraId="51E53884" w14:textId="5EECF71B" w:rsidR="00BD58B6" w:rsidRPr="00086279" w:rsidRDefault="00086279" w:rsidP="00E8508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86279">
              <w:rPr>
                <w:rFonts w:ascii="Arial" w:hAnsi="Arial" w:cs="Arial"/>
                <w:sz w:val="22"/>
                <w:szCs w:val="22"/>
              </w:rPr>
              <w:t xml:space="preserve">Freeze-dried, reconstituted with a special </w:t>
            </w:r>
            <w:r>
              <w:rPr>
                <w:rFonts w:ascii="Arial" w:hAnsi="Arial" w:cs="Arial"/>
                <w:sz w:val="22"/>
                <w:szCs w:val="22"/>
              </w:rPr>
              <w:t>diluent</w:t>
            </w:r>
          </w:p>
        </w:tc>
      </w:tr>
      <w:tr w:rsidR="00BD58B6" w:rsidRPr="00086279" w14:paraId="6E3EEFA6" w14:textId="77777777" w:rsidTr="001A1D7C">
        <w:tc>
          <w:tcPr>
            <w:cnfStyle w:val="001000000000" w:firstRow="0" w:lastRow="0" w:firstColumn="1" w:lastColumn="0" w:oddVBand="0" w:evenVBand="0" w:oddHBand="0" w:evenHBand="0" w:firstRowFirstColumn="0" w:firstRowLastColumn="0" w:lastRowFirstColumn="0" w:lastRowLastColumn="0"/>
            <w:tcW w:w="3356" w:type="dxa"/>
          </w:tcPr>
          <w:p w14:paraId="208F8C24" w14:textId="7DC8D571" w:rsidR="00BD58B6" w:rsidRPr="00086279" w:rsidRDefault="00BD58B6" w:rsidP="00E85080">
            <w:pPr>
              <w:spacing w:line="276" w:lineRule="auto"/>
              <w:rPr>
                <w:rFonts w:ascii="Arial" w:hAnsi="Arial" w:cs="Arial"/>
                <w:sz w:val="22"/>
                <w:szCs w:val="22"/>
              </w:rPr>
            </w:pPr>
            <w:r w:rsidRPr="00086279">
              <w:rPr>
                <w:rFonts w:ascii="Arial" w:hAnsi="Arial" w:cs="Arial"/>
                <w:sz w:val="22"/>
                <w:szCs w:val="22"/>
              </w:rPr>
              <w:t>Hepatitis B vaccine</w:t>
            </w:r>
          </w:p>
        </w:tc>
        <w:tc>
          <w:tcPr>
            <w:tcW w:w="3357" w:type="dxa"/>
          </w:tcPr>
          <w:p w14:paraId="3DFFFBE6" w14:textId="0E774C29" w:rsidR="00BD58B6" w:rsidRPr="00086279" w:rsidRDefault="004D3012" w:rsidP="00E8508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86279">
              <w:rPr>
                <w:rFonts w:ascii="Arial" w:hAnsi="Arial" w:cs="Arial"/>
                <w:sz w:val="22"/>
                <w:szCs w:val="22"/>
              </w:rPr>
              <w:t>RNA-recombinant, using Hepatitis B surface antigen (HBs Ag)</w:t>
            </w:r>
          </w:p>
        </w:tc>
        <w:tc>
          <w:tcPr>
            <w:tcW w:w="3357" w:type="dxa"/>
          </w:tcPr>
          <w:p w14:paraId="206F7096" w14:textId="1A874BA3" w:rsidR="00BD58B6" w:rsidRPr="00086279" w:rsidRDefault="00086279" w:rsidP="00E8508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Cloudy, liquid, in an auto-disable injection syringe if available</w:t>
            </w:r>
          </w:p>
        </w:tc>
      </w:tr>
      <w:tr w:rsidR="00BD58B6" w:rsidRPr="00086279" w14:paraId="60CC8CFA" w14:textId="77777777" w:rsidTr="001A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37011DEF" w14:textId="77777777" w:rsidR="00BD58B6" w:rsidRPr="00086279" w:rsidRDefault="00BD58B6" w:rsidP="00E85080">
            <w:pPr>
              <w:spacing w:line="276" w:lineRule="auto"/>
              <w:rPr>
                <w:rFonts w:ascii="Arial" w:hAnsi="Arial" w:cs="Arial"/>
                <w:sz w:val="22"/>
                <w:szCs w:val="22"/>
              </w:rPr>
            </w:pPr>
            <w:r w:rsidRPr="00086279">
              <w:rPr>
                <w:rFonts w:ascii="Arial" w:hAnsi="Arial" w:cs="Arial"/>
                <w:sz w:val="22"/>
                <w:szCs w:val="22"/>
              </w:rPr>
              <w:t>DPT-</w:t>
            </w:r>
            <w:proofErr w:type="spellStart"/>
            <w:r w:rsidRPr="00086279">
              <w:rPr>
                <w:rFonts w:ascii="Arial" w:hAnsi="Arial" w:cs="Arial"/>
                <w:sz w:val="22"/>
                <w:szCs w:val="22"/>
              </w:rPr>
              <w:t>HepB</w:t>
            </w:r>
            <w:proofErr w:type="spellEnd"/>
            <w:r w:rsidRPr="00086279">
              <w:rPr>
                <w:rFonts w:ascii="Arial" w:hAnsi="Arial" w:cs="Arial"/>
                <w:sz w:val="22"/>
                <w:szCs w:val="22"/>
              </w:rPr>
              <w:t>-Hib</w:t>
            </w:r>
          </w:p>
          <w:p w14:paraId="7F7CA63E" w14:textId="35890064" w:rsidR="00BD58B6" w:rsidRPr="00086279" w:rsidRDefault="00BD58B6" w:rsidP="00E85080">
            <w:pPr>
              <w:spacing w:line="276" w:lineRule="auto"/>
              <w:rPr>
                <w:rFonts w:ascii="Arial" w:hAnsi="Arial" w:cs="Arial"/>
                <w:sz w:val="22"/>
                <w:szCs w:val="22"/>
              </w:rPr>
            </w:pPr>
            <w:r w:rsidRPr="00086279">
              <w:rPr>
                <w:rFonts w:ascii="Arial" w:hAnsi="Arial" w:cs="Arial"/>
                <w:sz w:val="22"/>
                <w:szCs w:val="22"/>
              </w:rPr>
              <w:t>(Pentavalent vaccine)</w:t>
            </w:r>
          </w:p>
        </w:tc>
        <w:tc>
          <w:tcPr>
            <w:tcW w:w="3357" w:type="dxa"/>
          </w:tcPr>
          <w:p w14:paraId="6C028AF0" w14:textId="3998D644" w:rsidR="00BD58B6" w:rsidRPr="00086279" w:rsidRDefault="004D3012" w:rsidP="00E8508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86279">
              <w:rPr>
                <w:rFonts w:ascii="Arial" w:hAnsi="Arial" w:cs="Arial"/>
                <w:sz w:val="22"/>
                <w:szCs w:val="22"/>
              </w:rPr>
              <w:t xml:space="preserve">Diphtheria toxoid, inactivated pertussis bacteria, tetanus toxoid, recombinant DNA surface antigen, and synthetic conjugate of </w:t>
            </w:r>
            <w:proofErr w:type="spellStart"/>
            <w:r w:rsidRPr="00086279">
              <w:rPr>
                <w:rFonts w:ascii="Arial" w:hAnsi="Arial" w:cs="Arial"/>
                <w:i/>
                <w:iCs/>
                <w:sz w:val="22"/>
                <w:szCs w:val="22"/>
              </w:rPr>
              <w:t>Haemophilus</w:t>
            </w:r>
            <w:proofErr w:type="spellEnd"/>
            <w:r w:rsidRPr="00086279">
              <w:rPr>
                <w:rFonts w:ascii="Arial" w:hAnsi="Arial" w:cs="Arial"/>
                <w:i/>
                <w:iCs/>
                <w:sz w:val="22"/>
                <w:szCs w:val="22"/>
              </w:rPr>
              <w:t xml:space="preserve"> influenzae</w:t>
            </w:r>
            <w:r w:rsidRPr="00086279">
              <w:rPr>
                <w:rFonts w:ascii="Arial" w:hAnsi="Arial" w:cs="Arial"/>
                <w:sz w:val="22"/>
                <w:szCs w:val="22"/>
              </w:rPr>
              <w:t xml:space="preserve"> B bacilli</w:t>
            </w:r>
          </w:p>
        </w:tc>
        <w:tc>
          <w:tcPr>
            <w:tcW w:w="3357" w:type="dxa"/>
          </w:tcPr>
          <w:p w14:paraId="3899011D" w14:textId="31C91318" w:rsidR="00BD58B6" w:rsidRPr="00086279" w:rsidRDefault="00086279" w:rsidP="00E8508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Liquid, in an auto-disable injection syringe</w:t>
            </w:r>
          </w:p>
        </w:tc>
      </w:tr>
      <w:tr w:rsidR="00BD58B6" w:rsidRPr="00086279" w14:paraId="3CEA1044" w14:textId="77777777" w:rsidTr="001A1D7C">
        <w:tc>
          <w:tcPr>
            <w:cnfStyle w:val="001000000000" w:firstRow="0" w:lastRow="0" w:firstColumn="1" w:lastColumn="0" w:oddVBand="0" w:evenVBand="0" w:oddHBand="0" w:evenHBand="0" w:firstRowFirstColumn="0" w:firstRowLastColumn="0" w:lastRowFirstColumn="0" w:lastRowLastColumn="0"/>
            <w:tcW w:w="3356" w:type="dxa"/>
          </w:tcPr>
          <w:p w14:paraId="22492BB0" w14:textId="7E61D245" w:rsidR="00BD58B6" w:rsidRPr="00086279" w:rsidRDefault="00BD58B6" w:rsidP="00E85080">
            <w:pPr>
              <w:spacing w:line="276" w:lineRule="auto"/>
              <w:rPr>
                <w:rFonts w:ascii="Arial" w:hAnsi="Arial" w:cs="Arial"/>
                <w:sz w:val="22"/>
                <w:szCs w:val="22"/>
              </w:rPr>
            </w:pPr>
            <w:r w:rsidRPr="00086279">
              <w:rPr>
                <w:rFonts w:ascii="Arial" w:hAnsi="Arial" w:cs="Arial"/>
                <w:sz w:val="22"/>
                <w:szCs w:val="22"/>
              </w:rPr>
              <w:t>Oral polio vaccine</w:t>
            </w:r>
          </w:p>
        </w:tc>
        <w:tc>
          <w:tcPr>
            <w:tcW w:w="3357" w:type="dxa"/>
          </w:tcPr>
          <w:p w14:paraId="6C1DC2BF" w14:textId="0C0C19BA" w:rsidR="00BD58B6" w:rsidRPr="00086279" w:rsidRDefault="004D3012" w:rsidP="00E8508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86279">
              <w:rPr>
                <w:rFonts w:ascii="Arial" w:hAnsi="Arial" w:cs="Arial"/>
                <w:sz w:val="22"/>
                <w:szCs w:val="22"/>
              </w:rPr>
              <w:t>Live, attenuated virus (trivalent)</w:t>
            </w:r>
          </w:p>
        </w:tc>
        <w:tc>
          <w:tcPr>
            <w:tcW w:w="3357" w:type="dxa"/>
          </w:tcPr>
          <w:p w14:paraId="4CC501FC" w14:textId="0051E278" w:rsidR="00BD58B6" w:rsidRPr="00086279" w:rsidRDefault="00086279" w:rsidP="00E8508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Clear, pinkish liquid</w:t>
            </w:r>
          </w:p>
        </w:tc>
      </w:tr>
      <w:tr w:rsidR="00BD58B6" w:rsidRPr="00086279" w14:paraId="54701637" w14:textId="77777777" w:rsidTr="001A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7A7ED3DF" w14:textId="67DACBFF" w:rsidR="00BD58B6" w:rsidRPr="00086279" w:rsidRDefault="00BD58B6" w:rsidP="00E85080">
            <w:pPr>
              <w:spacing w:line="276" w:lineRule="auto"/>
              <w:rPr>
                <w:rFonts w:ascii="Arial" w:hAnsi="Arial" w:cs="Arial"/>
                <w:sz w:val="22"/>
                <w:szCs w:val="22"/>
              </w:rPr>
            </w:pPr>
            <w:r w:rsidRPr="00086279">
              <w:rPr>
                <w:rFonts w:ascii="Arial" w:hAnsi="Arial" w:cs="Arial"/>
                <w:sz w:val="22"/>
                <w:szCs w:val="22"/>
              </w:rPr>
              <w:t>Anti-measles vaccine (AMV1)</w:t>
            </w:r>
          </w:p>
        </w:tc>
        <w:tc>
          <w:tcPr>
            <w:tcW w:w="3357" w:type="dxa"/>
          </w:tcPr>
          <w:p w14:paraId="6E9303AD" w14:textId="36DB6807" w:rsidR="00BD58B6" w:rsidRPr="00086279" w:rsidRDefault="004D3012" w:rsidP="00E8508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86279">
              <w:rPr>
                <w:rFonts w:ascii="Arial" w:hAnsi="Arial" w:cs="Arial"/>
                <w:sz w:val="22"/>
                <w:szCs w:val="22"/>
              </w:rPr>
              <w:t>Live, attenuated virus</w:t>
            </w:r>
          </w:p>
        </w:tc>
        <w:tc>
          <w:tcPr>
            <w:tcW w:w="3357" w:type="dxa"/>
          </w:tcPr>
          <w:p w14:paraId="1900F2D2" w14:textId="7C23CEF7" w:rsidR="00BD58B6" w:rsidRPr="00086279" w:rsidRDefault="00086279" w:rsidP="00E8508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Freeze-dried, reconstituted with a special diluent</w:t>
            </w:r>
          </w:p>
        </w:tc>
      </w:tr>
      <w:tr w:rsidR="00BD58B6" w:rsidRPr="00086279" w14:paraId="4743FFCF" w14:textId="77777777" w:rsidTr="001A1D7C">
        <w:tc>
          <w:tcPr>
            <w:cnfStyle w:val="001000000000" w:firstRow="0" w:lastRow="0" w:firstColumn="1" w:lastColumn="0" w:oddVBand="0" w:evenVBand="0" w:oddHBand="0" w:evenHBand="0" w:firstRowFirstColumn="0" w:firstRowLastColumn="0" w:lastRowFirstColumn="0" w:lastRowLastColumn="0"/>
            <w:tcW w:w="3356" w:type="dxa"/>
          </w:tcPr>
          <w:p w14:paraId="65420E04" w14:textId="6F78F8F5" w:rsidR="00BD58B6" w:rsidRPr="00086279" w:rsidRDefault="00BD58B6" w:rsidP="00E85080">
            <w:pPr>
              <w:spacing w:line="276" w:lineRule="auto"/>
              <w:rPr>
                <w:rFonts w:ascii="Arial" w:hAnsi="Arial" w:cs="Arial"/>
                <w:sz w:val="22"/>
                <w:szCs w:val="22"/>
              </w:rPr>
            </w:pPr>
            <w:r w:rsidRPr="00086279">
              <w:rPr>
                <w:rFonts w:ascii="Arial" w:hAnsi="Arial" w:cs="Arial"/>
                <w:sz w:val="22"/>
                <w:szCs w:val="22"/>
              </w:rPr>
              <w:t>Measles-mumps-rubella vaccine (AMV2)</w:t>
            </w:r>
          </w:p>
        </w:tc>
        <w:tc>
          <w:tcPr>
            <w:tcW w:w="3357" w:type="dxa"/>
          </w:tcPr>
          <w:p w14:paraId="3220A76A" w14:textId="4DDA4064" w:rsidR="00BD58B6" w:rsidRPr="00086279" w:rsidRDefault="004D3012" w:rsidP="00E8508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86279">
              <w:rPr>
                <w:rFonts w:ascii="Arial" w:hAnsi="Arial" w:cs="Arial"/>
                <w:sz w:val="22"/>
                <w:szCs w:val="22"/>
              </w:rPr>
              <w:t>Live, attenuated viruses</w:t>
            </w:r>
          </w:p>
        </w:tc>
        <w:tc>
          <w:tcPr>
            <w:tcW w:w="3357" w:type="dxa"/>
          </w:tcPr>
          <w:p w14:paraId="29C35FEE" w14:textId="6CCEA590" w:rsidR="00BD58B6" w:rsidRPr="00086279" w:rsidRDefault="00086279" w:rsidP="00E8508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Freeze-dried, reconstituted with a special diluent</w:t>
            </w:r>
          </w:p>
        </w:tc>
      </w:tr>
      <w:tr w:rsidR="00BD58B6" w:rsidRPr="00086279" w14:paraId="4ADFDBCC" w14:textId="77777777" w:rsidTr="001A1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6B111119" w14:textId="007B8022" w:rsidR="00BD58B6" w:rsidRPr="00086279" w:rsidRDefault="00BD58B6" w:rsidP="00E85080">
            <w:pPr>
              <w:spacing w:line="276" w:lineRule="auto"/>
              <w:rPr>
                <w:rFonts w:ascii="Arial" w:hAnsi="Arial" w:cs="Arial"/>
                <w:sz w:val="22"/>
                <w:szCs w:val="22"/>
              </w:rPr>
            </w:pPr>
            <w:r w:rsidRPr="00086279">
              <w:rPr>
                <w:rFonts w:ascii="Arial" w:hAnsi="Arial" w:cs="Arial"/>
                <w:sz w:val="22"/>
                <w:szCs w:val="22"/>
              </w:rPr>
              <w:t>Rotavirus vaccine</w:t>
            </w:r>
          </w:p>
        </w:tc>
        <w:tc>
          <w:tcPr>
            <w:tcW w:w="3357" w:type="dxa"/>
          </w:tcPr>
          <w:p w14:paraId="08C9D31D" w14:textId="20A98372" w:rsidR="00BD58B6" w:rsidRPr="00086279" w:rsidRDefault="004D3012" w:rsidP="00E8508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86279">
              <w:rPr>
                <w:rFonts w:ascii="Arial" w:hAnsi="Arial" w:cs="Arial"/>
                <w:sz w:val="22"/>
                <w:szCs w:val="22"/>
              </w:rPr>
              <w:t>Live, attenuated virus</w:t>
            </w:r>
          </w:p>
        </w:tc>
        <w:tc>
          <w:tcPr>
            <w:tcW w:w="3357" w:type="dxa"/>
          </w:tcPr>
          <w:p w14:paraId="41B4A9B8" w14:textId="7980D91C" w:rsidR="00BD58B6" w:rsidRPr="00086279" w:rsidRDefault="00086279" w:rsidP="00E8508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Clear, colorless liquid, in a container with an oral applicator</w:t>
            </w:r>
          </w:p>
        </w:tc>
      </w:tr>
      <w:tr w:rsidR="00BD58B6" w:rsidRPr="00086279" w14:paraId="429D7A62" w14:textId="77777777" w:rsidTr="001A1D7C">
        <w:tc>
          <w:tcPr>
            <w:cnfStyle w:val="001000000000" w:firstRow="0" w:lastRow="0" w:firstColumn="1" w:lastColumn="0" w:oddVBand="0" w:evenVBand="0" w:oddHBand="0" w:evenHBand="0" w:firstRowFirstColumn="0" w:firstRowLastColumn="0" w:lastRowFirstColumn="0" w:lastRowLastColumn="0"/>
            <w:tcW w:w="3356" w:type="dxa"/>
          </w:tcPr>
          <w:p w14:paraId="090006CA" w14:textId="2C0397A5" w:rsidR="00BD58B6" w:rsidRPr="00086279" w:rsidRDefault="00BD58B6" w:rsidP="00E85080">
            <w:pPr>
              <w:spacing w:line="276" w:lineRule="auto"/>
              <w:rPr>
                <w:rFonts w:ascii="Arial" w:hAnsi="Arial" w:cs="Arial"/>
                <w:sz w:val="22"/>
                <w:szCs w:val="22"/>
              </w:rPr>
            </w:pPr>
            <w:r w:rsidRPr="00086279">
              <w:rPr>
                <w:rFonts w:ascii="Arial" w:hAnsi="Arial" w:cs="Arial"/>
                <w:sz w:val="22"/>
                <w:szCs w:val="22"/>
              </w:rPr>
              <w:t>Tetanus toxoid</w:t>
            </w:r>
          </w:p>
        </w:tc>
        <w:tc>
          <w:tcPr>
            <w:tcW w:w="3357" w:type="dxa"/>
          </w:tcPr>
          <w:p w14:paraId="61113984" w14:textId="50093868" w:rsidR="00BD58B6" w:rsidRPr="00086279" w:rsidRDefault="004D3012" w:rsidP="00E8508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86279">
              <w:rPr>
                <w:rFonts w:ascii="Arial" w:hAnsi="Arial" w:cs="Arial"/>
                <w:sz w:val="22"/>
                <w:szCs w:val="22"/>
              </w:rPr>
              <w:t>Weakened toxin</w:t>
            </w:r>
          </w:p>
        </w:tc>
        <w:tc>
          <w:tcPr>
            <w:tcW w:w="3357" w:type="dxa"/>
          </w:tcPr>
          <w:p w14:paraId="6CD85764" w14:textId="127426F6" w:rsidR="00BD58B6" w:rsidRPr="00086279" w:rsidRDefault="00086279" w:rsidP="00E85080">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Sometimes slightly turbid in appearance: Clear, colorless liquid; sometimes slightly turbid…</w:t>
            </w:r>
          </w:p>
        </w:tc>
      </w:tr>
    </w:tbl>
    <w:p w14:paraId="3093B1A8" w14:textId="77777777" w:rsidR="00BD58B6" w:rsidRDefault="00BD58B6" w:rsidP="00E85080">
      <w:pPr>
        <w:spacing w:line="276" w:lineRule="auto"/>
        <w:rPr>
          <w:rFonts w:ascii="Arial" w:hAnsi="Arial" w:cs="Arial"/>
        </w:rPr>
      </w:pPr>
    </w:p>
    <w:p w14:paraId="0BE818A2" w14:textId="77777777" w:rsidR="00211856" w:rsidRDefault="00211856" w:rsidP="003A5CBA">
      <w:pPr>
        <w:spacing w:line="276" w:lineRule="auto"/>
        <w:rPr>
          <w:rFonts w:ascii="Arial" w:hAnsi="Arial" w:cs="Arial"/>
          <w:b/>
          <w:bCs/>
          <w:i/>
          <w:iCs/>
          <w:color w:val="0B7134"/>
          <w:sz w:val="26"/>
          <w:szCs w:val="26"/>
        </w:rPr>
      </w:pPr>
    </w:p>
    <w:p w14:paraId="70B69EA2" w14:textId="400DDB6C" w:rsidR="003A5CBA" w:rsidRDefault="003A5CBA" w:rsidP="003A5CBA">
      <w:pPr>
        <w:spacing w:line="276" w:lineRule="auto"/>
        <w:rPr>
          <w:rFonts w:ascii="Arial" w:hAnsi="Arial" w:cs="Arial"/>
          <w:b/>
          <w:bCs/>
          <w:i/>
          <w:iCs/>
          <w:color w:val="0B7134"/>
          <w:sz w:val="26"/>
          <w:szCs w:val="26"/>
        </w:rPr>
      </w:pPr>
      <w:r>
        <w:rPr>
          <w:rFonts w:ascii="Arial" w:hAnsi="Arial" w:cs="Arial"/>
          <w:b/>
          <w:bCs/>
          <w:i/>
          <w:iCs/>
          <w:color w:val="0B7134"/>
          <w:sz w:val="26"/>
          <w:szCs w:val="26"/>
        </w:rPr>
        <w:t>Target setting and vaccine requirements</w:t>
      </w:r>
    </w:p>
    <w:p w14:paraId="6EA79EF7" w14:textId="77777777" w:rsidR="007D41A9" w:rsidRDefault="007D41A9" w:rsidP="003A5CBA">
      <w:pPr>
        <w:spacing w:line="276" w:lineRule="auto"/>
        <w:rPr>
          <w:rFonts w:ascii="Arial" w:hAnsi="Arial" w:cs="Arial"/>
          <w:b/>
          <w:bCs/>
          <w:i/>
          <w:iCs/>
          <w:color w:val="0B7134"/>
          <w:sz w:val="26"/>
          <w:szCs w:val="26"/>
        </w:rPr>
      </w:pPr>
    </w:p>
    <w:p w14:paraId="0B49BC24" w14:textId="73D725D7" w:rsidR="00BD58B6" w:rsidRDefault="003A5CBA" w:rsidP="00E85080">
      <w:pPr>
        <w:spacing w:line="276" w:lineRule="auto"/>
        <w:rPr>
          <w:rFonts w:ascii="Arial" w:hAnsi="Arial" w:cs="Arial"/>
        </w:rPr>
      </w:pPr>
      <w:r>
        <w:rPr>
          <w:rFonts w:ascii="Arial" w:hAnsi="Arial" w:cs="Arial"/>
        </w:rPr>
        <w:tab/>
        <w:t>The first specific goal of EPI in the Philippines indicates a target of 100% immunization of infants/children against the most common vaccine-preventable diseases. At the RHU/health center level, the public health nurse is responsible for preparing vaccine requirements and overseeing vaccine allocation. Vaccine requirement is calculated based on eligible population. The nurse uses the following formulas to estimate eligible population:</w:t>
      </w:r>
    </w:p>
    <w:p w14:paraId="1FD3A304" w14:textId="15219850" w:rsidR="003A5CBA" w:rsidRDefault="003A5CBA" w:rsidP="00E85080">
      <w:pPr>
        <w:spacing w:line="276" w:lineRule="auto"/>
        <w:rPr>
          <w:rFonts w:ascii="Arial" w:hAnsi="Arial" w:cs="Arial"/>
        </w:rPr>
      </w:pPr>
    </w:p>
    <w:p w14:paraId="44DCEFF5" w14:textId="3620D47D" w:rsidR="003A5CBA" w:rsidRPr="003A5CBA" w:rsidRDefault="003A5CBA" w:rsidP="00E85080">
      <w:pPr>
        <w:spacing w:line="276" w:lineRule="auto"/>
        <w:rPr>
          <w:rFonts w:ascii="Arial" w:hAnsi="Arial" w:cs="Arial"/>
        </w:rPr>
      </w:pPr>
      <m:oMathPara>
        <m:oMath>
          <m:r>
            <w:rPr>
              <w:rFonts w:ascii="Cambria Math" w:hAnsi="Cambria Math" w:cs="Arial"/>
            </w:rPr>
            <m:t>Estimated number of infants=total population x 2.7%</m:t>
          </m:r>
        </m:oMath>
      </m:oMathPara>
    </w:p>
    <w:p w14:paraId="24848818" w14:textId="0B65BB8A" w:rsidR="003A5CBA" w:rsidRDefault="003A5CBA" w:rsidP="00E85080">
      <w:pPr>
        <w:spacing w:line="276" w:lineRule="auto"/>
        <w:rPr>
          <w:rFonts w:ascii="Arial" w:hAnsi="Arial" w:cs="Arial"/>
        </w:rPr>
      </w:pPr>
    </w:p>
    <w:p w14:paraId="245D8473" w14:textId="4B3943AD" w:rsidR="003A5CBA" w:rsidRPr="003A5CBA" w:rsidRDefault="003A5CBA" w:rsidP="003A5CBA">
      <w:pPr>
        <w:spacing w:line="276" w:lineRule="auto"/>
        <w:rPr>
          <w:rFonts w:ascii="Arial" w:hAnsi="Arial" w:cs="Arial"/>
        </w:rPr>
      </w:pPr>
      <m:oMathPara>
        <m:oMath>
          <m:r>
            <w:rPr>
              <w:rFonts w:ascii="Cambria Math" w:hAnsi="Cambria Math" w:cs="Arial"/>
            </w:rPr>
            <m:t>Estimated number of 12 to 59 month old children =total population x 10.8%</m:t>
          </m:r>
        </m:oMath>
      </m:oMathPara>
    </w:p>
    <w:p w14:paraId="58D86729" w14:textId="77777777" w:rsidR="003A5CBA" w:rsidRPr="00E85080" w:rsidRDefault="003A5CBA" w:rsidP="00E85080">
      <w:pPr>
        <w:spacing w:line="276" w:lineRule="auto"/>
        <w:rPr>
          <w:rFonts w:ascii="Arial" w:hAnsi="Arial" w:cs="Arial"/>
        </w:rPr>
      </w:pPr>
    </w:p>
    <w:p w14:paraId="765D464E" w14:textId="6C131447" w:rsidR="003A5CBA" w:rsidRPr="003A5CBA" w:rsidRDefault="003A5CBA" w:rsidP="003A5CBA">
      <w:pPr>
        <w:spacing w:line="276" w:lineRule="auto"/>
        <w:rPr>
          <w:rFonts w:ascii="Arial" w:hAnsi="Arial" w:cs="Arial"/>
        </w:rPr>
      </w:pPr>
      <m:oMathPara>
        <m:oMath>
          <m:r>
            <w:rPr>
              <w:rFonts w:ascii="Cambria Math" w:hAnsi="Cambria Math" w:cs="Arial"/>
            </w:rPr>
            <m:t>Estimated number of pregnant women=total population x 3.5%</m:t>
          </m:r>
        </m:oMath>
      </m:oMathPara>
    </w:p>
    <w:p w14:paraId="5B593E68" w14:textId="46447366" w:rsidR="00DC7E7F" w:rsidRDefault="00DC7E7F" w:rsidP="00E941C8">
      <w:pPr>
        <w:spacing w:line="276" w:lineRule="auto"/>
        <w:rPr>
          <w:rFonts w:ascii="Arial" w:hAnsi="Arial" w:cs="Arial"/>
          <w:b/>
          <w:bCs/>
          <w:color w:val="3C4245"/>
        </w:rPr>
      </w:pPr>
    </w:p>
    <w:p w14:paraId="4B0BEF70" w14:textId="77777777" w:rsidR="00FD6032" w:rsidRDefault="00FD6032" w:rsidP="00E941C8">
      <w:pPr>
        <w:spacing w:line="276" w:lineRule="auto"/>
        <w:rPr>
          <w:rFonts w:ascii="Arial" w:hAnsi="Arial" w:cs="Arial"/>
          <w:b/>
          <w:bCs/>
          <w:color w:val="3C4245"/>
        </w:rPr>
      </w:pPr>
    </w:p>
    <w:p w14:paraId="3211081A" w14:textId="2F8A56AD" w:rsidR="00FD6032" w:rsidRDefault="00FD6032" w:rsidP="00FD6032">
      <w:pPr>
        <w:spacing w:line="276" w:lineRule="auto"/>
        <w:rPr>
          <w:rFonts w:ascii="Arial" w:hAnsi="Arial" w:cs="Arial"/>
          <w:b/>
          <w:bCs/>
          <w:i/>
          <w:iCs/>
          <w:color w:val="0B7134"/>
          <w:sz w:val="26"/>
          <w:szCs w:val="26"/>
        </w:rPr>
      </w:pPr>
      <w:r>
        <w:rPr>
          <w:rFonts w:ascii="Arial" w:hAnsi="Arial" w:cs="Arial"/>
          <w:b/>
          <w:bCs/>
          <w:i/>
          <w:iCs/>
          <w:color w:val="0B7134"/>
          <w:sz w:val="26"/>
          <w:szCs w:val="26"/>
        </w:rPr>
        <w:lastRenderedPageBreak/>
        <w:t>Maintaining the potency of EPI vaccines</w:t>
      </w:r>
    </w:p>
    <w:p w14:paraId="692C08E1" w14:textId="77777777" w:rsidR="007D41A9" w:rsidRDefault="007D41A9" w:rsidP="00FD6032">
      <w:pPr>
        <w:spacing w:line="276" w:lineRule="auto"/>
        <w:rPr>
          <w:rFonts w:ascii="Arial" w:hAnsi="Arial" w:cs="Arial"/>
          <w:b/>
          <w:bCs/>
          <w:i/>
          <w:iCs/>
          <w:color w:val="0B7134"/>
          <w:sz w:val="26"/>
          <w:szCs w:val="26"/>
        </w:rPr>
      </w:pPr>
    </w:p>
    <w:p w14:paraId="0D725616" w14:textId="778B2963" w:rsidR="003A5CBA" w:rsidRDefault="00FD6032" w:rsidP="00FD6032">
      <w:pPr>
        <w:spacing w:line="276" w:lineRule="auto"/>
        <w:rPr>
          <w:rFonts w:ascii="Arial" w:hAnsi="Arial" w:cs="Arial"/>
        </w:rPr>
      </w:pPr>
      <w:r>
        <w:rPr>
          <w:rFonts w:ascii="Arial" w:hAnsi="Arial" w:cs="Arial"/>
        </w:rPr>
        <w:tab/>
      </w:r>
      <w:r w:rsidR="009A50F5">
        <w:rPr>
          <w:rFonts w:ascii="Arial" w:hAnsi="Arial" w:cs="Arial"/>
        </w:rPr>
        <w:t>Vaccines confer immunity only when they are potent, and to retain the potency, vaccines must be properly stored, handled, and transported. The following points are important considerations to maintain the potency of EPI vaccines.</w:t>
      </w:r>
    </w:p>
    <w:p w14:paraId="30BFA3F1" w14:textId="1C60E667" w:rsidR="00BA158D" w:rsidRDefault="00BA158D" w:rsidP="00FD6032">
      <w:pPr>
        <w:spacing w:line="276" w:lineRule="auto"/>
        <w:rPr>
          <w:rFonts w:ascii="Arial" w:hAnsi="Arial" w:cs="Arial"/>
        </w:rPr>
      </w:pPr>
      <w:r>
        <w:rPr>
          <w:rFonts w:ascii="Arial" w:hAnsi="Arial" w:cs="Arial"/>
        </w:rPr>
        <w:tab/>
      </w:r>
    </w:p>
    <w:p w14:paraId="4C73C679" w14:textId="038E922D" w:rsidR="00BA158D" w:rsidRPr="00BA158D" w:rsidRDefault="00BA158D" w:rsidP="00BA158D">
      <w:pPr>
        <w:pStyle w:val="ListParagraph"/>
        <w:numPr>
          <w:ilvl w:val="0"/>
          <w:numId w:val="25"/>
        </w:numPr>
        <w:spacing w:line="276" w:lineRule="auto"/>
        <w:rPr>
          <w:rFonts w:ascii="Arial" w:hAnsi="Arial" w:cs="Arial"/>
          <w:b/>
          <w:bCs/>
          <w:i/>
          <w:iCs/>
        </w:rPr>
      </w:pPr>
      <w:r w:rsidRPr="00BA158D">
        <w:rPr>
          <w:rFonts w:ascii="Arial" w:hAnsi="Arial" w:cs="Arial"/>
          <w:b/>
          <w:bCs/>
          <w:i/>
          <w:iCs/>
          <w:sz w:val="26"/>
          <w:szCs w:val="26"/>
        </w:rPr>
        <w:t>Maintain the COLD CHAIN</w:t>
      </w:r>
    </w:p>
    <w:p w14:paraId="0D28C6B4" w14:textId="35C8568D" w:rsidR="00BA158D" w:rsidRDefault="00BA158D" w:rsidP="00BA158D">
      <w:pPr>
        <w:pStyle w:val="ListParagraph"/>
        <w:spacing w:line="276" w:lineRule="auto"/>
        <w:ind w:left="1440"/>
        <w:rPr>
          <w:rFonts w:ascii="Arial" w:hAnsi="Arial" w:cs="Arial"/>
        </w:rPr>
      </w:pPr>
      <w:r>
        <w:rPr>
          <w:rFonts w:ascii="Arial" w:hAnsi="Arial" w:cs="Arial"/>
        </w:rPr>
        <w:t>The cold chain is a system for ensuring the potency of a vaccine from the time of manufacture to the time it is given to an eligible client.</w:t>
      </w:r>
    </w:p>
    <w:p w14:paraId="61AD42CD" w14:textId="4EE89BAC" w:rsidR="00BA158D" w:rsidRDefault="00BA158D" w:rsidP="00BA158D">
      <w:pPr>
        <w:pStyle w:val="ListParagraph"/>
        <w:spacing w:line="276" w:lineRule="auto"/>
        <w:ind w:left="1440"/>
        <w:rPr>
          <w:rFonts w:ascii="Arial" w:hAnsi="Arial" w:cs="Arial"/>
        </w:rPr>
      </w:pPr>
    </w:p>
    <w:p w14:paraId="4CA8F039" w14:textId="0388C17E" w:rsidR="00BA158D" w:rsidRDefault="00BA158D" w:rsidP="00BA158D">
      <w:pPr>
        <w:pStyle w:val="ListParagraph"/>
        <w:spacing w:line="276" w:lineRule="auto"/>
        <w:ind w:left="1440"/>
        <w:rPr>
          <w:rFonts w:ascii="Arial" w:hAnsi="Arial" w:cs="Arial"/>
        </w:rPr>
      </w:pPr>
      <w:r>
        <w:rPr>
          <w:rFonts w:ascii="Arial" w:hAnsi="Arial" w:cs="Arial"/>
        </w:rPr>
        <w:t>The person directly responsible for cold chain management at each level is called the Cold Chain Officer. At the RHU/health center, the public health nurse acts as the Cold Chain Officer. This means that the nurse is in charge of maintaining the cold chain equipment</w:t>
      </w:r>
      <w:r w:rsidR="0061293D">
        <w:rPr>
          <w:rFonts w:ascii="Arial" w:hAnsi="Arial" w:cs="Arial"/>
        </w:rPr>
        <w:t xml:space="preserve"> and supplies, such as the freezer/refrigerator, transport box, vaccine bags/carriers, cold chain monitors, thermometers, and cold packs. The nurse implements an emergency plan in the event an electrical breakdown or power failure.</w:t>
      </w:r>
    </w:p>
    <w:p w14:paraId="3073B4F3" w14:textId="61F18E44" w:rsidR="0061293D" w:rsidRDefault="0061293D" w:rsidP="00BA158D">
      <w:pPr>
        <w:pStyle w:val="ListParagraph"/>
        <w:spacing w:line="276" w:lineRule="auto"/>
        <w:ind w:left="1440"/>
        <w:rPr>
          <w:rFonts w:ascii="Arial" w:hAnsi="Arial" w:cs="Arial"/>
        </w:rPr>
      </w:pPr>
    </w:p>
    <w:p w14:paraId="0AEBA531" w14:textId="1D0A0B48" w:rsidR="0061293D" w:rsidRDefault="0061293D" w:rsidP="00BA158D">
      <w:pPr>
        <w:pStyle w:val="ListParagraph"/>
        <w:spacing w:line="276" w:lineRule="auto"/>
        <w:ind w:left="1440"/>
        <w:rPr>
          <w:rFonts w:ascii="Arial" w:hAnsi="Arial" w:cs="Arial"/>
        </w:rPr>
      </w:pPr>
      <w:r>
        <w:rPr>
          <w:rFonts w:ascii="Arial" w:hAnsi="Arial" w:cs="Arial"/>
        </w:rPr>
        <w:t>EPI vaccines and the special diluents have the following cold chain requirements:</w:t>
      </w:r>
    </w:p>
    <w:p w14:paraId="255F8D7E" w14:textId="5DC3E76C" w:rsidR="0061293D" w:rsidRDefault="0061293D" w:rsidP="00BA158D">
      <w:pPr>
        <w:pStyle w:val="ListParagraph"/>
        <w:spacing w:line="276" w:lineRule="auto"/>
        <w:ind w:left="1440"/>
        <w:rPr>
          <w:rFonts w:ascii="Arial" w:hAnsi="Arial" w:cs="Arial"/>
        </w:rPr>
      </w:pPr>
    </w:p>
    <w:p w14:paraId="3F921378" w14:textId="6FC67C3D" w:rsidR="0061293D" w:rsidRDefault="0061293D" w:rsidP="00F44596">
      <w:pPr>
        <w:pStyle w:val="ListParagraph"/>
        <w:numPr>
          <w:ilvl w:val="0"/>
          <w:numId w:val="25"/>
        </w:numPr>
        <w:spacing w:line="276" w:lineRule="auto"/>
        <w:ind w:left="1701" w:hanging="283"/>
        <w:rPr>
          <w:rFonts w:ascii="Arial" w:hAnsi="Arial" w:cs="Arial"/>
        </w:rPr>
      </w:pPr>
      <w:r>
        <w:rPr>
          <w:rFonts w:ascii="Arial" w:hAnsi="Arial" w:cs="Arial"/>
        </w:rPr>
        <w:t>OPV: -15 to 25⁰C. OPV has to be stored in the freezer. In the vaccine bag, OPV is placed in contact with cold packs.</w:t>
      </w:r>
    </w:p>
    <w:p w14:paraId="2C99110B" w14:textId="3ED26A62" w:rsidR="0061293D" w:rsidRDefault="00C340F2" w:rsidP="00F44596">
      <w:pPr>
        <w:pStyle w:val="ListParagraph"/>
        <w:numPr>
          <w:ilvl w:val="0"/>
          <w:numId w:val="25"/>
        </w:numPr>
        <w:spacing w:line="276" w:lineRule="auto"/>
        <w:ind w:left="1701" w:hanging="283"/>
        <w:rPr>
          <w:rFonts w:ascii="Arial" w:hAnsi="Arial" w:cs="Arial"/>
        </w:rPr>
      </w:pPr>
      <w:r>
        <w:rPr>
          <w:rFonts w:ascii="Arial" w:hAnsi="Arial" w:cs="Arial"/>
        </w:rPr>
        <w:t>All other vaccines, including measles vaccine, MMR, and Rotavirus vaccine, have to be stored in the refrigerator at a temperature of +2 to +8⁰C. These vaccines should be stocked neatly on the shelves of the refrigerator. Do not stock vaccines at the refrigerator door shelves.</w:t>
      </w:r>
    </w:p>
    <w:p w14:paraId="2948030D" w14:textId="69EC6CA7" w:rsidR="00C340F2" w:rsidRDefault="002336DD" w:rsidP="00F44596">
      <w:pPr>
        <w:pStyle w:val="ListParagraph"/>
        <w:numPr>
          <w:ilvl w:val="0"/>
          <w:numId w:val="25"/>
        </w:numPr>
        <w:spacing w:line="276" w:lineRule="auto"/>
        <w:ind w:left="1701" w:hanging="283"/>
        <w:rPr>
          <w:rFonts w:ascii="Arial" w:hAnsi="Arial" w:cs="Arial"/>
        </w:rPr>
      </w:pPr>
      <w:r>
        <w:rPr>
          <w:rFonts w:ascii="Arial" w:hAnsi="Arial" w:cs="Arial"/>
        </w:rPr>
        <w:t xml:space="preserve">Hepatitis B vaccine, Pentavalent vaccine, Rotavirus vaccine, and TT are damaged by freezing, so they should not be stored in the freezer. </w:t>
      </w:r>
      <w:r w:rsidR="00450B24">
        <w:rPr>
          <w:rFonts w:ascii="Arial" w:hAnsi="Arial" w:cs="Arial"/>
        </w:rPr>
        <w:t>Wrap the containers of these vaccines with paper before putting them in the vaccine bag with cold packs.</w:t>
      </w:r>
    </w:p>
    <w:p w14:paraId="2E111FCE" w14:textId="53169F53" w:rsidR="00450B24" w:rsidRDefault="00C042BF" w:rsidP="00F44596">
      <w:pPr>
        <w:pStyle w:val="ListParagraph"/>
        <w:numPr>
          <w:ilvl w:val="0"/>
          <w:numId w:val="25"/>
        </w:numPr>
        <w:spacing w:line="276" w:lineRule="auto"/>
        <w:ind w:left="1701" w:hanging="283"/>
        <w:rPr>
          <w:rFonts w:ascii="Arial" w:hAnsi="Arial" w:cs="Arial"/>
        </w:rPr>
      </w:pPr>
      <w:r>
        <w:rPr>
          <w:rFonts w:ascii="Arial" w:hAnsi="Arial" w:cs="Arial"/>
        </w:rPr>
        <w:t>Keep diluents cold by storing them in the refrigerator in the lower or door shelves.</w:t>
      </w:r>
    </w:p>
    <w:p w14:paraId="0D40821A" w14:textId="7ECBC80E" w:rsidR="00F44596" w:rsidRDefault="00F44596" w:rsidP="00F44596">
      <w:pPr>
        <w:spacing w:line="276" w:lineRule="auto"/>
        <w:rPr>
          <w:rFonts w:ascii="Arial" w:hAnsi="Arial" w:cs="Arial"/>
        </w:rPr>
      </w:pPr>
    </w:p>
    <w:p w14:paraId="62C76A19" w14:textId="6283ACE1" w:rsidR="00F44596" w:rsidRPr="00BA158D" w:rsidRDefault="002E79D3" w:rsidP="00F44596">
      <w:pPr>
        <w:pStyle w:val="ListParagraph"/>
        <w:numPr>
          <w:ilvl w:val="0"/>
          <w:numId w:val="25"/>
        </w:numPr>
        <w:spacing w:line="276" w:lineRule="auto"/>
        <w:rPr>
          <w:rFonts w:ascii="Arial" w:hAnsi="Arial" w:cs="Arial"/>
          <w:b/>
          <w:bCs/>
          <w:i/>
          <w:iCs/>
        </w:rPr>
      </w:pPr>
      <w:r>
        <w:rPr>
          <w:rFonts w:ascii="Arial" w:hAnsi="Arial" w:cs="Arial"/>
          <w:b/>
          <w:bCs/>
          <w:i/>
          <w:iCs/>
          <w:sz w:val="26"/>
          <w:szCs w:val="26"/>
        </w:rPr>
        <w:t>Other considerations to maintain potency</w:t>
      </w:r>
    </w:p>
    <w:p w14:paraId="173E2CC2" w14:textId="277E2374" w:rsidR="00F44596" w:rsidRDefault="0099287C" w:rsidP="0099287C">
      <w:pPr>
        <w:pStyle w:val="ListParagraph"/>
        <w:numPr>
          <w:ilvl w:val="0"/>
          <w:numId w:val="26"/>
        </w:numPr>
        <w:spacing w:line="276" w:lineRule="auto"/>
        <w:rPr>
          <w:rFonts w:ascii="Arial" w:hAnsi="Arial" w:cs="Arial"/>
        </w:rPr>
      </w:pPr>
      <w:r>
        <w:rPr>
          <w:rFonts w:ascii="Arial" w:hAnsi="Arial" w:cs="Arial"/>
        </w:rPr>
        <w:t>Observe the first expiry-first out (FEFO) policy.</w:t>
      </w:r>
    </w:p>
    <w:p w14:paraId="2D22CF2A" w14:textId="515B2492" w:rsidR="0099287C" w:rsidRDefault="0099287C" w:rsidP="0099287C">
      <w:pPr>
        <w:pStyle w:val="ListParagraph"/>
        <w:numPr>
          <w:ilvl w:val="0"/>
          <w:numId w:val="26"/>
        </w:numPr>
        <w:spacing w:line="276" w:lineRule="auto"/>
        <w:rPr>
          <w:rFonts w:ascii="Arial" w:hAnsi="Arial" w:cs="Arial"/>
        </w:rPr>
      </w:pPr>
      <w:r>
        <w:rPr>
          <w:rFonts w:ascii="Arial" w:hAnsi="Arial" w:cs="Arial"/>
        </w:rPr>
        <w:t>Comply with the recommended duration of storage and transport. At the health center/RHU with a refrigerator, the duration of storage should not exceed one month. Using transport boxes, vaccines can be kept only up to maximum of 5 days.</w:t>
      </w:r>
    </w:p>
    <w:p w14:paraId="3096E62F" w14:textId="5DBFA6F1" w:rsidR="0099287C" w:rsidRDefault="0076430A" w:rsidP="0099287C">
      <w:pPr>
        <w:pStyle w:val="ListParagraph"/>
        <w:numPr>
          <w:ilvl w:val="0"/>
          <w:numId w:val="26"/>
        </w:numPr>
        <w:spacing w:line="276" w:lineRule="auto"/>
        <w:rPr>
          <w:rFonts w:ascii="Arial" w:hAnsi="Arial" w:cs="Arial"/>
        </w:rPr>
      </w:pPr>
      <w:r>
        <w:rPr>
          <w:rFonts w:ascii="Arial" w:hAnsi="Arial" w:cs="Arial"/>
        </w:rPr>
        <w:lastRenderedPageBreak/>
        <w:t>Ta</w:t>
      </w:r>
      <w:r w:rsidR="0099287C">
        <w:rPr>
          <w:rFonts w:ascii="Arial" w:hAnsi="Arial" w:cs="Arial"/>
        </w:rPr>
        <w:t>ke note if the vaccine container has a vaccine vial monitor (VVM) and act accordingly. The VVM is a round disc of heat-sensitive material placed on a vaccine vial to register cumulative heat exposure. A direct relationship exists between rate of color change and temperature: the lower the temperature, the slower the color change; the higher the temperature, the faster the color change.</w:t>
      </w:r>
    </w:p>
    <w:p w14:paraId="5897465B" w14:textId="3E72FC82" w:rsidR="00741BFC" w:rsidRDefault="00741BFC" w:rsidP="00741BFC">
      <w:pPr>
        <w:pStyle w:val="ListParagraph"/>
        <w:spacing w:line="276" w:lineRule="auto"/>
        <w:ind w:left="1779"/>
        <w:rPr>
          <w:rFonts w:ascii="Arial" w:hAnsi="Arial" w:cs="Arial"/>
        </w:rPr>
      </w:pPr>
    </w:p>
    <w:p w14:paraId="5C4DCCD5" w14:textId="6B9A0D13" w:rsidR="00741BFC" w:rsidRDefault="00741BFC" w:rsidP="00741BFC">
      <w:pPr>
        <w:pStyle w:val="ListParagraph"/>
        <w:spacing w:line="276" w:lineRule="auto"/>
        <w:ind w:left="1779"/>
        <w:jc w:val="center"/>
        <w:rPr>
          <w:rFonts w:ascii="Arial" w:hAnsi="Arial" w:cs="Arial"/>
        </w:rPr>
      </w:pPr>
      <w:r>
        <w:rPr>
          <w:rFonts w:ascii="Arial" w:hAnsi="Arial" w:cs="Arial"/>
          <w:noProof/>
        </w:rPr>
        <w:drawing>
          <wp:inline distT="0" distB="0" distL="0" distR="0" wp14:anchorId="5BB71381" wp14:editId="4C40C388">
            <wp:extent cx="2333625" cy="1960245"/>
            <wp:effectExtent l="0" t="0" r="952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3625" cy="1960245"/>
                    </a:xfrm>
                    <a:prstGeom prst="rect">
                      <a:avLst/>
                    </a:prstGeom>
                    <a:noFill/>
                    <a:ln>
                      <a:noFill/>
                    </a:ln>
                  </pic:spPr>
                </pic:pic>
              </a:graphicData>
            </a:graphic>
          </wp:inline>
        </w:drawing>
      </w:r>
    </w:p>
    <w:p w14:paraId="408F21BE" w14:textId="77777777" w:rsidR="00741BFC" w:rsidRDefault="00741BFC" w:rsidP="00741BFC">
      <w:pPr>
        <w:pStyle w:val="ListParagraph"/>
        <w:spacing w:line="276" w:lineRule="auto"/>
        <w:ind w:left="1779"/>
        <w:rPr>
          <w:rFonts w:ascii="Arial" w:hAnsi="Arial" w:cs="Arial"/>
        </w:rPr>
      </w:pPr>
    </w:p>
    <w:p w14:paraId="0CF93DD1" w14:textId="3D396234" w:rsidR="0099287C" w:rsidRDefault="00741BFC" w:rsidP="0099287C">
      <w:pPr>
        <w:pStyle w:val="ListParagraph"/>
        <w:numPr>
          <w:ilvl w:val="0"/>
          <w:numId w:val="26"/>
        </w:numPr>
        <w:spacing w:line="276" w:lineRule="auto"/>
        <w:rPr>
          <w:rFonts w:ascii="Arial" w:hAnsi="Arial" w:cs="Arial"/>
        </w:rPr>
      </w:pPr>
      <w:r>
        <w:rPr>
          <w:rFonts w:ascii="Arial" w:hAnsi="Arial" w:cs="Arial"/>
        </w:rPr>
        <w:t xml:space="preserve">Abide by the open-vial policy of the DOH. A multidose vial may be opened for one or two clients if the health worker feels that a client cannot come back for the scheduled immunization session. Multidose liquid vaccines, such as OPV, Pentavalent vaccine, hepatitis B vaccine, and TT from which one or more doses have been taken </w:t>
      </w:r>
      <w:r w:rsidRPr="00741BFC">
        <w:rPr>
          <w:rFonts w:ascii="Arial" w:hAnsi="Arial" w:cs="Arial"/>
          <w:b/>
          <w:bCs/>
        </w:rPr>
        <w:t>following standard sterile procedures</w:t>
      </w:r>
      <w:r>
        <w:rPr>
          <w:rFonts w:ascii="Arial" w:hAnsi="Arial" w:cs="Arial"/>
        </w:rPr>
        <w:t xml:space="preserve">, may be used in the next immunization sessions for </w:t>
      </w:r>
      <w:r w:rsidRPr="00741BFC">
        <w:rPr>
          <w:rFonts w:ascii="Arial" w:hAnsi="Arial" w:cs="Arial"/>
          <w:b/>
          <w:bCs/>
        </w:rPr>
        <w:t>up to maximum of 4 weeks</w:t>
      </w:r>
      <w:r>
        <w:rPr>
          <w:rFonts w:ascii="Arial" w:hAnsi="Arial" w:cs="Arial"/>
        </w:rPr>
        <w:t xml:space="preserve">, provided that </w:t>
      </w:r>
      <w:r w:rsidRPr="00741BFC">
        <w:rPr>
          <w:rFonts w:ascii="Arial" w:hAnsi="Arial" w:cs="Arial"/>
          <w:b/>
          <w:bCs/>
        </w:rPr>
        <w:t>all</w:t>
      </w:r>
      <w:r>
        <w:rPr>
          <w:rFonts w:ascii="Arial" w:hAnsi="Arial" w:cs="Arial"/>
        </w:rPr>
        <w:t xml:space="preserve"> the following conditions are met:</w:t>
      </w:r>
    </w:p>
    <w:p w14:paraId="30F1A155" w14:textId="15E0D85F" w:rsidR="00CF74A3" w:rsidRDefault="00CF74A3" w:rsidP="00CF74A3">
      <w:pPr>
        <w:pStyle w:val="ListParagraph"/>
        <w:numPr>
          <w:ilvl w:val="0"/>
          <w:numId w:val="27"/>
        </w:numPr>
        <w:spacing w:line="276" w:lineRule="auto"/>
        <w:rPr>
          <w:rFonts w:ascii="Arial" w:hAnsi="Arial" w:cs="Arial"/>
        </w:rPr>
      </w:pPr>
      <w:r>
        <w:rPr>
          <w:rFonts w:ascii="Arial" w:hAnsi="Arial" w:cs="Arial"/>
        </w:rPr>
        <w:t>The expiry date has not passed.</w:t>
      </w:r>
    </w:p>
    <w:p w14:paraId="6DD961FE" w14:textId="7890C7AA" w:rsidR="00CF74A3" w:rsidRDefault="00CF74A3" w:rsidP="00CF74A3">
      <w:pPr>
        <w:pStyle w:val="ListParagraph"/>
        <w:numPr>
          <w:ilvl w:val="0"/>
          <w:numId w:val="27"/>
        </w:numPr>
        <w:spacing w:line="276" w:lineRule="auto"/>
        <w:rPr>
          <w:rFonts w:ascii="Arial" w:hAnsi="Arial" w:cs="Arial"/>
        </w:rPr>
      </w:pPr>
      <w:r>
        <w:rPr>
          <w:rFonts w:ascii="Arial" w:hAnsi="Arial" w:cs="Arial"/>
        </w:rPr>
        <w:t>The vaccine has not been contaminated.</w:t>
      </w:r>
    </w:p>
    <w:p w14:paraId="6548AA5C" w14:textId="5E26CEAB" w:rsidR="00CF74A3" w:rsidRDefault="006B7820" w:rsidP="00CF74A3">
      <w:pPr>
        <w:pStyle w:val="ListParagraph"/>
        <w:numPr>
          <w:ilvl w:val="0"/>
          <w:numId w:val="27"/>
        </w:numPr>
        <w:spacing w:line="276" w:lineRule="auto"/>
        <w:rPr>
          <w:rFonts w:ascii="Arial" w:hAnsi="Arial" w:cs="Arial"/>
        </w:rPr>
      </w:pPr>
      <w:r>
        <w:rPr>
          <w:rFonts w:ascii="Arial" w:hAnsi="Arial" w:cs="Arial"/>
        </w:rPr>
        <w:t>The vials have been stored under appropriate cold chain conditions.</w:t>
      </w:r>
    </w:p>
    <w:p w14:paraId="11D35C67" w14:textId="655E9C3C" w:rsidR="006B7820" w:rsidRDefault="006B7820" w:rsidP="00CF74A3">
      <w:pPr>
        <w:pStyle w:val="ListParagraph"/>
        <w:numPr>
          <w:ilvl w:val="0"/>
          <w:numId w:val="27"/>
        </w:numPr>
        <w:spacing w:line="276" w:lineRule="auto"/>
        <w:rPr>
          <w:rFonts w:ascii="Arial" w:hAnsi="Arial" w:cs="Arial"/>
        </w:rPr>
      </w:pPr>
      <w:r>
        <w:rPr>
          <w:rFonts w:ascii="Arial" w:hAnsi="Arial" w:cs="Arial"/>
        </w:rPr>
        <w:t>The vaccine vial septum has not been submerged in water.</w:t>
      </w:r>
    </w:p>
    <w:p w14:paraId="799C9B4F" w14:textId="0F5D6BE2" w:rsidR="006B7820" w:rsidRPr="00CF74A3" w:rsidRDefault="006B7820" w:rsidP="00CF74A3">
      <w:pPr>
        <w:pStyle w:val="ListParagraph"/>
        <w:numPr>
          <w:ilvl w:val="0"/>
          <w:numId w:val="27"/>
        </w:numPr>
        <w:spacing w:line="276" w:lineRule="auto"/>
        <w:rPr>
          <w:rFonts w:ascii="Arial" w:hAnsi="Arial" w:cs="Arial"/>
        </w:rPr>
      </w:pPr>
      <w:r>
        <w:rPr>
          <w:rFonts w:ascii="Arial" w:hAnsi="Arial" w:cs="Arial"/>
        </w:rPr>
        <w:t>The VVM on the vial, if attached, has not reached the discard point.</w:t>
      </w:r>
    </w:p>
    <w:p w14:paraId="609082EB" w14:textId="4A07196A" w:rsidR="0021559A" w:rsidRDefault="0021559A" w:rsidP="0099287C">
      <w:pPr>
        <w:pStyle w:val="ListParagraph"/>
        <w:numPr>
          <w:ilvl w:val="0"/>
          <w:numId w:val="26"/>
        </w:numPr>
        <w:spacing w:line="276" w:lineRule="auto"/>
        <w:rPr>
          <w:rFonts w:ascii="Arial" w:hAnsi="Arial" w:cs="Arial"/>
        </w:rPr>
      </w:pPr>
      <w:r>
        <w:rPr>
          <w:rFonts w:ascii="Arial" w:hAnsi="Arial" w:cs="Arial"/>
        </w:rPr>
        <w:t xml:space="preserve">Reconstitute freeze-dried vaccines such as BCG, AMV, and MMR </w:t>
      </w:r>
      <w:r w:rsidRPr="0021559A">
        <w:rPr>
          <w:rFonts w:ascii="Arial" w:hAnsi="Arial" w:cs="Arial"/>
          <w:i/>
          <w:iCs/>
        </w:rPr>
        <w:t>only</w:t>
      </w:r>
      <w:r>
        <w:rPr>
          <w:rFonts w:ascii="Arial" w:hAnsi="Arial" w:cs="Arial"/>
        </w:rPr>
        <w:t xml:space="preserve"> with the diluents supplied with them.</w:t>
      </w:r>
    </w:p>
    <w:p w14:paraId="2E4950E5" w14:textId="3C9E1186" w:rsidR="0021559A" w:rsidRDefault="0021559A" w:rsidP="0099287C">
      <w:pPr>
        <w:pStyle w:val="ListParagraph"/>
        <w:numPr>
          <w:ilvl w:val="0"/>
          <w:numId w:val="26"/>
        </w:numPr>
        <w:spacing w:line="276" w:lineRule="auto"/>
        <w:rPr>
          <w:rFonts w:ascii="Arial" w:hAnsi="Arial" w:cs="Arial"/>
        </w:rPr>
      </w:pPr>
      <w:r>
        <w:rPr>
          <w:rFonts w:ascii="Arial" w:hAnsi="Arial" w:cs="Arial"/>
        </w:rPr>
        <w:t>Discard reconstituted freeze-dried vaccines 6 hours after reconstitution of at the end of the immunization session, whichever comes sooner.</w:t>
      </w:r>
    </w:p>
    <w:p w14:paraId="17130F15" w14:textId="2A584E7F" w:rsidR="0021559A" w:rsidRDefault="0021559A" w:rsidP="0099287C">
      <w:pPr>
        <w:pStyle w:val="ListParagraph"/>
        <w:numPr>
          <w:ilvl w:val="0"/>
          <w:numId w:val="26"/>
        </w:numPr>
        <w:spacing w:line="276" w:lineRule="auto"/>
        <w:rPr>
          <w:rFonts w:ascii="Arial" w:hAnsi="Arial" w:cs="Arial"/>
        </w:rPr>
      </w:pPr>
      <w:r>
        <w:rPr>
          <w:rFonts w:ascii="Arial" w:hAnsi="Arial" w:cs="Arial"/>
        </w:rPr>
        <w:t>Protect BCG from sunlight and Rotavirus vaccine from light.</w:t>
      </w:r>
    </w:p>
    <w:p w14:paraId="18C82AF1" w14:textId="77777777" w:rsidR="0021559A" w:rsidRPr="00CF74A3" w:rsidRDefault="0021559A" w:rsidP="00CF74A3">
      <w:pPr>
        <w:spacing w:line="276" w:lineRule="auto"/>
        <w:rPr>
          <w:rFonts w:ascii="Arial" w:hAnsi="Arial" w:cs="Arial"/>
        </w:rPr>
      </w:pPr>
    </w:p>
    <w:p w14:paraId="6AC6AC28" w14:textId="595D9E5E" w:rsidR="00F44596" w:rsidRDefault="00F44596" w:rsidP="00F44596">
      <w:pPr>
        <w:spacing w:line="276" w:lineRule="auto"/>
        <w:rPr>
          <w:rFonts w:ascii="Arial" w:hAnsi="Arial" w:cs="Arial"/>
        </w:rPr>
      </w:pPr>
    </w:p>
    <w:p w14:paraId="779154EF" w14:textId="1D745E65" w:rsidR="007D41A9" w:rsidRDefault="007D41A9" w:rsidP="00F44596">
      <w:pPr>
        <w:spacing w:line="276" w:lineRule="auto"/>
        <w:rPr>
          <w:rFonts w:ascii="Arial" w:hAnsi="Arial" w:cs="Arial"/>
        </w:rPr>
      </w:pPr>
    </w:p>
    <w:p w14:paraId="14560F0D" w14:textId="77777777" w:rsidR="007D41A9" w:rsidRPr="00F44596" w:rsidRDefault="007D41A9" w:rsidP="00F44596">
      <w:pPr>
        <w:spacing w:line="276" w:lineRule="auto"/>
        <w:rPr>
          <w:rFonts w:ascii="Arial" w:hAnsi="Arial" w:cs="Arial"/>
        </w:rPr>
      </w:pPr>
    </w:p>
    <w:p w14:paraId="6AAC5A94" w14:textId="448C2EB4" w:rsidR="00DA589E" w:rsidRDefault="00DA589E" w:rsidP="00DA589E">
      <w:pPr>
        <w:spacing w:line="276" w:lineRule="auto"/>
        <w:rPr>
          <w:rFonts w:ascii="Arial" w:hAnsi="Arial" w:cs="Arial"/>
          <w:b/>
          <w:bCs/>
          <w:i/>
          <w:iCs/>
          <w:color w:val="0B7134"/>
          <w:sz w:val="26"/>
          <w:szCs w:val="26"/>
        </w:rPr>
      </w:pPr>
      <w:r>
        <w:rPr>
          <w:rFonts w:ascii="Arial" w:hAnsi="Arial" w:cs="Arial"/>
          <w:b/>
          <w:bCs/>
          <w:i/>
          <w:iCs/>
          <w:color w:val="0B7134"/>
          <w:sz w:val="26"/>
          <w:szCs w:val="26"/>
        </w:rPr>
        <w:lastRenderedPageBreak/>
        <w:t>Side effects of adverse reactions of immunization</w:t>
      </w:r>
    </w:p>
    <w:p w14:paraId="50E88615" w14:textId="77777777" w:rsidR="007D41A9" w:rsidRDefault="007D41A9" w:rsidP="00DA589E">
      <w:pPr>
        <w:spacing w:line="276" w:lineRule="auto"/>
        <w:rPr>
          <w:rFonts w:ascii="Arial" w:hAnsi="Arial" w:cs="Arial"/>
          <w:b/>
          <w:bCs/>
          <w:i/>
          <w:iCs/>
          <w:color w:val="0B7134"/>
          <w:sz w:val="26"/>
          <w:szCs w:val="26"/>
        </w:rPr>
      </w:pPr>
    </w:p>
    <w:p w14:paraId="74A3821D" w14:textId="6F0E19E9" w:rsidR="00FD6032" w:rsidRDefault="00DA589E" w:rsidP="00DA589E">
      <w:pPr>
        <w:spacing w:line="276" w:lineRule="auto"/>
        <w:rPr>
          <w:rFonts w:ascii="Arial" w:hAnsi="Arial" w:cs="Arial"/>
        </w:rPr>
      </w:pPr>
      <w:r>
        <w:rPr>
          <w:rFonts w:ascii="Arial" w:hAnsi="Arial" w:cs="Arial"/>
        </w:rPr>
        <w:tab/>
        <w:t>Vaccine recipients or their parents/guardians should be informed of side effects or adverse reactions of vaccine(s) to be given. Adverse events should be monitored closely.</w:t>
      </w:r>
    </w:p>
    <w:p w14:paraId="0B04FF67" w14:textId="77777777" w:rsidR="00CA75EA" w:rsidRDefault="00CA75EA" w:rsidP="00DA589E">
      <w:pPr>
        <w:spacing w:line="276" w:lineRule="auto"/>
        <w:rPr>
          <w:rFonts w:ascii="Arial" w:hAnsi="Arial" w:cs="Arial"/>
        </w:rPr>
      </w:pPr>
    </w:p>
    <w:p w14:paraId="568ECEEB" w14:textId="4EA3F7EE" w:rsidR="003C785E" w:rsidRDefault="003C785E" w:rsidP="00DA589E">
      <w:pPr>
        <w:spacing w:line="276" w:lineRule="auto"/>
        <w:rPr>
          <w:rFonts w:ascii="Arial" w:hAnsi="Arial" w:cs="Arial"/>
        </w:rPr>
      </w:pPr>
      <w:r>
        <w:rPr>
          <w:rFonts w:ascii="Arial" w:hAnsi="Arial" w:cs="Arial"/>
        </w:rPr>
        <w:tab/>
        <w:t xml:space="preserve">BCG injection results in the formation of a wheal that disappears within 30 minutes. After about 2 weeks, a small red tender swelling appears at the injection site, which may develop into a small abscess which ulcerates. The </w:t>
      </w:r>
      <w:r w:rsidR="00E81A53">
        <w:rPr>
          <w:rFonts w:ascii="Arial" w:hAnsi="Arial" w:cs="Arial"/>
        </w:rPr>
        <w:t>ulcer heals by itself and leaves a scar. The whole course from vaccination to the formation of a scar takes about 12 weeks. This is an expected response and does not require any management.</w:t>
      </w:r>
    </w:p>
    <w:p w14:paraId="6845961C" w14:textId="77777777" w:rsidR="00E81A53" w:rsidRDefault="00E81A53" w:rsidP="00DA589E">
      <w:pPr>
        <w:spacing w:line="276" w:lineRule="auto"/>
        <w:rPr>
          <w:rFonts w:ascii="Arial" w:hAnsi="Arial" w:cs="Arial"/>
        </w:rPr>
      </w:pPr>
      <w:r>
        <w:rPr>
          <w:rFonts w:ascii="Arial" w:hAnsi="Arial" w:cs="Arial"/>
        </w:rPr>
        <w:tab/>
      </w:r>
    </w:p>
    <w:p w14:paraId="7CC1F392" w14:textId="2CB5C3D3" w:rsidR="00F2346E" w:rsidRPr="00F2346E" w:rsidRDefault="00F2346E" w:rsidP="00F2346E">
      <w:pPr>
        <w:pStyle w:val="Caption"/>
        <w:keepNext/>
        <w:rPr>
          <w:b/>
          <w:bCs/>
          <w:sz w:val="22"/>
          <w:szCs w:val="22"/>
        </w:rPr>
      </w:pPr>
      <w:r w:rsidRPr="00F2346E">
        <w:rPr>
          <w:b/>
          <w:bCs/>
          <w:sz w:val="22"/>
          <w:szCs w:val="22"/>
        </w:rPr>
        <w:t>Table 3 SIDE EFFECTS OF VACCINATION AND THEIR MANAGEMENT</w:t>
      </w:r>
    </w:p>
    <w:tbl>
      <w:tblPr>
        <w:tblStyle w:val="GridTable4-Accent6"/>
        <w:tblW w:w="0" w:type="auto"/>
        <w:tblLook w:val="04A0" w:firstRow="1" w:lastRow="0" w:firstColumn="1" w:lastColumn="0" w:noHBand="0" w:noVBand="1"/>
      </w:tblPr>
      <w:tblGrid>
        <w:gridCol w:w="2263"/>
        <w:gridCol w:w="4253"/>
        <w:gridCol w:w="3554"/>
      </w:tblGrid>
      <w:tr w:rsidR="00851F21" w14:paraId="76B78D23" w14:textId="77777777" w:rsidTr="00F13A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339966"/>
          </w:tcPr>
          <w:p w14:paraId="47DE4220" w14:textId="3E5238D2" w:rsidR="00851F21" w:rsidRPr="00851F21" w:rsidRDefault="00851F21" w:rsidP="00851F21">
            <w:pPr>
              <w:spacing w:line="276" w:lineRule="auto"/>
              <w:jc w:val="center"/>
              <w:rPr>
                <w:rFonts w:ascii="Arial" w:hAnsi="Arial" w:cs="Arial"/>
              </w:rPr>
            </w:pPr>
            <w:r w:rsidRPr="00851F21">
              <w:rPr>
                <w:rFonts w:ascii="Arial" w:hAnsi="Arial" w:cs="Arial"/>
              </w:rPr>
              <w:t>Vaccines</w:t>
            </w:r>
          </w:p>
        </w:tc>
        <w:tc>
          <w:tcPr>
            <w:tcW w:w="4253" w:type="dxa"/>
            <w:shd w:val="clear" w:color="auto" w:fill="339966"/>
          </w:tcPr>
          <w:p w14:paraId="349BAB3B" w14:textId="6243BCBC" w:rsidR="00851F21" w:rsidRPr="00851F21" w:rsidRDefault="00851F21" w:rsidP="00851F2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51F21">
              <w:rPr>
                <w:rFonts w:ascii="Arial" w:hAnsi="Arial" w:cs="Arial"/>
              </w:rPr>
              <w:t>Side effects</w:t>
            </w:r>
          </w:p>
        </w:tc>
        <w:tc>
          <w:tcPr>
            <w:tcW w:w="3554" w:type="dxa"/>
            <w:shd w:val="clear" w:color="auto" w:fill="339966"/>
          </w:tcPr>
          <w:p w14:paraId="5304B599" w14:textId="5834CF5A" w:rsidR="00851F21" w:rsidRPr="00851F21" w:rsidRDefault="00851F21" w:rsidP="00851F2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51F21">
              <w:rPr>
                <w:rFonts w:ascii="Arial" w:hAnsi="Arial" w:cs="Arial"/>
              </w:rPr>
              <w:t>Management</w:t>
            </w:r>
          </w:p>
        </w:tc>
      </w:tr>
      <w:tr w:rsidR="001309BB" w14:paraId="576C6CE0" w14:textId="77777777" w:rsidTr="00F13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7AAE80C1" w14:textId="065F9136" w:rsidR="001309BB" w:rsidRPr="00FF6D71" w:rsidRDefault="001309BB" w:rsidP="00DA589E">
            <w:pPr>
              <w:spacing w:line="276" w:lineRule="auto"/>
              <w:rPr>
                <w:rFonts w:ascii="Arial" w:hAnsi="Arial" w:cs="Arial"/>
                <w:sz w:val="22"/>
                <w:szCs w:val="22"/>
              </w:rPr>
            </w:pPr>
            <w:r w:rsidRPr="00FF6D71">
              <w:rPr>
                <w:rFonts w:ascii="Arial" w:hAnsi="Arial" w:cs="Arial"/>
                <w:sz w:val="22"/>
                <w:szCs w:val="22"/>
              </w:rPr>
              <w:t>BCG</w:t>
            </w:r>
          </w:p>
        </w:tc>
        <w:tc>
          <w:tcPr>
            <w:tcW w:w="4253" w:type="dxa"/>
          </w:tcPr>
          <w:p w14:paraId="138E74DC" w14:textId="4BA3DB9C" w:rsidR="001309BB" w:rsidRPr="00FF6D71" w:rsidRDefault="001309BB" w:rsidP="00DA589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Koch’s phenomenon: an acute inflammatory reaction within 2-4 days after vaccination; usually indicates previous exposure to tuberculosis</w:t>
            </w:r>
          </w:p>
        </w:tc>
        <w:tc>
          <w:tcPr>
            <w:tcW w:w="3554" w:type="dxa"/>
          </w:tcPr>
          <w:p w14:paraId="5B25E26E" w14:textId="069470D6" w:rsidR="001309BB" w:rsidRPr="00FF6D71" w:rsidRDefault="00F13A5D" w:rsidP="00DA589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No management is needed</w:t>
            </w:r>
          </w:p>
        </w:tc>
      </w:tr>
      <w:tr w:rsidR="001309BB" w14:paraId="657C0905" w14:textId="77777777" w:rsidTr="00F13A5D">
        <w:tc>
          <w:tcPr>
            <w:cnfStyle w:val="001000000000" w:firstRow="0" w:lastRow="0" w:firstColumn="1" w:lastColumn="0" w:oddVBand="0" w:evenVBand="0" w:oddHBand="0" w:evenHBand="0" w:firstRowFirstColumn="0" w:firstRowLastColumn="0" w:lastRowFirstColumn="0" w:lastRowLastColumn="0"/>
            <w:tcW w:w="2263" w:type="dxa"/>
            <w:vMerge/>
            <w:shd w:val="clear" w:color="auto" w:fill="E2EFD9" w:themeFill="accent6" w:themeFillTint="33"/>
          </w:tcPr>
          <w:p w14:paraId="3EA680B4" w14:textId="77777777" w:rsidR="001309BB" w:rsidRPr="00FF6D71" w:rsidRDefault="001309BB" w:rsidP="00DA589E">
            <w:pPr>
              <w:spacing w:line="276" w:lineRule="auto"/>
              <w:rPr>
                <w:rFonts w:ascii="Arial" w:hAnsi="Arial" w:cs="Arial"/>
                <w:sz w:val="22"/>
                <w:szCs w:val="22"/>
              </w:rPr>
            </w:pPr>
          </w:p>
        </w:tc>
        <w:tc>
          <w:tcPr>
            <w:tcW w:w="4253" w:type="dxa"/>
            <w:shd w:val="clear" w:color="auto" w:fill="E2EFD9" w:themeFill="accent6" w:themeFillTint="33"/>
          </w:tcPr>
          <w:p w14:paraId="14A44705" w14:textId="44F5AC66" w:rsidR="001309BB" w:rsidRDefault="00F13A5D" w:rsidP="00DA589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Deep abscess at vaccination site; almost invariably due to subcutaneous or deeper injection</w:t>
            </w:r>
          </w:p>
        </w:tc>
        <w:tc>
          <w:tcPr>
            <w:tcW w:w="3554" w:type="dxa"/>
            <w:shd w:val="clear" w:color="auto" w:fill="E2EFD9" w:themeFill="accent6" w:themeFillTint="33"/>
          </w:tcPr>
          <w:p w14:paraId="7D45452F" w14:textId="044B715A" w:rsidR="001309BB" w:rsidRPr="00FF6D71" w:rsidRDefault="00F13A5D" w:rsidP="00DA589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Refer to the physician for incision and drainage</w:t>
            </w:r>
          </w:p>
        </w:tc>
      </w:tr>
      <w:tr w:rsidR="001309BB" w14:paraId="09580966" w14:textId="77777777" w:rsidTr="00F13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1D886050" w14:textId="77777777" w:rsidR="001309BB" w:rsidRPr="00FF6D71" w:rsidRDefault="001309BB" w:rsidP="00DA589E">
            <w:pPr>
              <w:spacing w:line="276" w:lineRule="auto"/>
              <w:rPr>
                <w:rFonts w:ascii="Arial" w:hAnsi="Arial" w:cs="Arial"/>
                <w:sz w:val="22"/>
                <w:szCs w:val="22"/>
              </w:rPr>
            </w:pPr>
          </w:p>
        </w:tc>
        <w:tc>
          <w:tcPr>
            <w:tcW w:w="4253" w:type="dxa"/>
          </w:tcPr>
          <w:p w14:paraId="13E3AA77" w14:textId="6E24526B" w:rsidR="001309BB" w:rsidRDefault="00F13A5D" w:rsidP="00DA589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Indolent ulceration: an ulcer which persists after 12 weeks from vaccination date</w:t>
            </w:r>
          </w:p>
        </w:tc>
        <w:tc>
          <w:tcPr>
            <w:tcW w:w="3554" w:type="dxa"/>
          </w:tcPr>
          <w:p w14:paraId="200F630F" w14:textId="4EE52B50" w:rsidR="001309BB" w:rsidRPr="00FF6D71" w:rsidRDefault="00F13A5D" w:rsidP="00DA589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Treat with INH powder</w:t>
            </w:r>
          </w:p>
        </w:tc>
      </w:tr>
      <w:tr w:rsidR="001309BB" w14:paraId="5093F44B" w14:textId="77777777" w:rsidTr="00F13A5D">
        <w:tc>
          <w:tcPr>
            <w:cnfStyle w:val="001000000000" w:firstRow="0" w:lastRow="0" w:firstColumn="1" w:lastColumn="0" w:oddVBand="0" w:evenVBand="0" w:oddHBand="0" w:evenHBand="0" w:firstRowFirstColumn="0" w:firstRowLastColumn="0" w:lastRowFirstColumn="0" w:lastRowLastColumn="0"/>
            <w:tcW w:w="2263" w:type="dxa"/>
            <w:vMerge/>
            <w:shd w:val="clear" w:color="auto" w:fill="E2EFD9" w:themeFill="accent6" w:themeFillTint="33"/>
          </w:tcPr>
          <w:p w14:paraId="6C39FB29" w14:textId="77777777" w:rsidR="001309BB" w:rsidRPr="00FF6D71" w:rsidRDefault="001309BB" w:rsidP="00DA589E">
            <w:pPr>
              <w:spacing w:line="276" w:lineRule="auto"/>
              <w:rPr>
                <w:rFonts w:ascii="Arial" w:hAnsi="Arial" w:cs="Arial"/>
                <w:sz w:val="22"/>
                <w:szCs w:val="22"/>
              </w:rPr>
            </w:pPr>
          </w:p>
        </w:tc>
        <w:tc>
          <w:tcPr>
            <w:tcW w:w="4253" w:type="dxa"/>
            <w:shd w:val="clear" w:color="auto" w:fill="E2EFD9" w:themeFill="accent6" w:themeFillTint="33"/>
          </w:tcPr>
          <w:p w14:paraId="07655620" w14:textId="490A9A0D" w:rsidR="001309BB" w:rsidRDefault="00F13A5D" w:rsidP="00DA589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Glandular enlargement: enlargement of lymph glands draining the injection site</w:t>
            </w:r>
          </w:p>
        </w:tc>
        <w:tc>
          <w:tcPr>
            <w:tcW w:w="3554" w:type="dxa"/>
            <w:shd w:val="clear" w:color="auto" w:fill="E2EFD9" w:themeFill="accent6" w:themeFillTint="33"/>
          </w:tcPr>
          <w:p w14:paraId="55A5B169" w14:textId="7C581142" w:rsidR="001309BB" w:rsidRPr="00FF6D71" w:rsidRDefault="00F13A5D" w:rsidP="00DA589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If suppuration occurs, treat as deep abscess</w:t>
            </w:r>
          </w:p>
        </w:tc>
      </w:tr>
      <w:tr w:rsidR="00851F21" w14:paraId="367C006A" w14:textId="77777777" w:rsidTr="00F13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FFFFFF" w:themeFill="background1"/>
          </w:tcPr>
          <w:p w14:paraId="7599C22F" w14:textId="4FE17A69" w:rsidR="00851F21" w:rsidRPr="00FF6D71" w:rsidRDefault="0065481D" w:rsidP="00DA589E">
            <w:pPr>
              <w:spacing w:line="276" w:lineRule="auto"/>
              <w:rPr>
                <w:rFonts w:ascii="Arial" w:hAnsi="Arial" w:cs="Arial"/>
                <w:sz w:val="22"/>
                <w:szCs w:val="22"/>
              </w:rPr>
            </w:pPr>
            <w:r w:rsidRPr="00FF6D71">
              <w:rPr>
                <w:rFonts w:ascii="Arial" w:hAnsi="Arial" w:cs="Arial"/>
                <w:sz w:val="22"/>
                <w:szCs w:val="22"/>
              </w:rPr>
              <w:t>Hepatitis B vaccine</w:t>
            </w:r>
          </w:p>
        </w:tc>
        <w:tc>
          <w:tcPr>
            <w:tcW w:w="4253" w:type="dxa"/>
            <w:shd w:val="clear" w:color="auto" w:fill="FFFFFF" w:themeFill="background1"/>
          </w:tcPr>
          <w:p w14:paraId="26BB8C19" w14:textId="3587E775" w:rsidR="00851F21" w:rsidRPr="00FF6D71" w:rsidRDefault="00013B52" w:rsidP="00DA589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Local soreness at the injection site</w:t>
            </w:r>
          </w:p>
        </w:tc>
        <w:tc>
          <w:tcPr>
            <w:tcW w:w="3554" w:type="dxa"/>
            <w:shd w:val="clear" w:color="auto" w:fill="FFFFFF" w:themeFill="background1"/>
          </w:tcPr>
          <w:p w14:paraId="03FA5ADA" w14:textId="07EE7F11" w:rsidR="00851F21" w:rsidRPr="00FF6D71" w:rsidRDefault="00F13A5D" w:rsidP="00DA589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No treatment is necessary</w:t>
            </w:r>
          </w:p>
        </w:tc>
      </w:tr>
      <w:tr w:rsidR="001309BB" w14:paraId="737C900B" w14:textId="77777777" w:rsidTr="00F13A5D">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E2EFD9" w:themeFill="accent6" w:themeFillTint="33"/>
          </w:tcPr>
          <w:p w14:paraId="7E9AC432" w14:textId="77777777" w:rsidR="001309BB" w:rsidRPr="00FF6D71" w:rsidRDefault="001309BB" w:rsidP="00DA589E">
            <w:pPr>
              <w:spacing w:line="276" w:lineRule="auto"/>
              <w:rPr>
                <w:rFonts w:ascii="Arial" w:hAnsi="Arial" w:cs="Arial"/>
                <w:b w:val="0"/>
                <w:bCs w:val="0"/>
                <w:sz w:val="22"/>
                <w:szCs w:val="22"/>
              </w:rPr>
            </w:pPr>
            <w:r w:rsidRPr="00FF6D71">
              <w:rPr>
                <w:rFonts w:ascii="Arial" w:hAnsi="Arial" w:cs="Arial"/>
                <w:sz w:val="22"/>
                <w:szCs w:val="22"/>
              </w:rPr>
              <w:t>DPT-</w:t>
            </w:r>
            <w:proofErr w:type="spellStart"/>
            <w:r w:rsidRPr="00FF6D71">
              <w:rPr>
                <w:rFonts w:ascii="Arial" w:hAnsi="Arial" w:cs="Arial"/>
                <w:sz w:val="22"/>
                <w:szCs w:val="22"/>
              </w:rPr>
              <w:t>HepB</w:t>
            </w:r>
            <w:proofErr w:type="spellEnd"/>
            <w:r w:rsidRPr="00FF6D71">
              <w:rPr>
                <w:rFonts w:ascii="Arial" w:hAnsi="Arial" w:cs="Arial"/>
                <w:sz w:val="22"/>
                <w:szCs w:val="22"/>
              </w:rPr>
              <w:t>-Hib</w:t>
            </w:r>
          </w:p>
          <w:p w14:paraId="4E28A438" w14:textId="2F4EC6CA" w:rsidR="001309BB" w:rsidRPr="00FF6D71" w:rsidRDefault="001309BB" w:rsidP="00DA589E">
            <w:pPr>
              <w:spacing w:line="276" w:lineRule="auto"/>
              <w:rPr>
                <w:rFonts w:ascii="Arial" w:hAnsi="Arial" w:cs="Arial"/>
                <w:sz w:val="22"/>
                <w:szCs w:val="22"/>
              </w:rPr>
            </w:pPr>
            <w:r w:rsidRPr="00FF6D71">
              <w:rPr>
                <w:rFonts w:ascii="Arial" w:hAnsi="Arial" w:cs="Arial"/>
                <w:sz w:val="22"/>
                <w:szCs w:val="22"/>
              </w:rPr>
              <w:t>(Pentavalent vaccine)</w:t>
            </w:r>
          </w:p>
        </w:tc>
        <w:tc>
          <w:tcPr>
            <w:tcW w:w="4253" w:type="dxa"/>
            <w:shd w:val="clear" w:color="auto" w:fill="E2EFD9" w:themeFill="accent6" w:themeFillTint="33"/>
          </w:tcPr>
          <w:p w14:paraId="0830DDA7" w14:textId="23A51FD8" w:rsidR="001309BB" w:rsidRPr="00FF6D71" w:rsidRDefault="00013B52" w:rsidP="00DA589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Fever that usually lasts for only 1 day</w:t>
            </w:r>
            <w:r w:rsidR="00140332">
              <w:rPr>
                <w:rFonts w:ascii="Arial" w:hAnsi="Arial" w:cs="Arial"/>
                <w:sz w:val="22"/>
                <w:szCs w:val="22"/>
              </w:rPr>
              <w:t>. Fever beyond 24 hours is not due to the vaccine but to other causes</w:t>
            </w:r>
          </w:p>
        </w:tc>
        <w:tc>
          <w:tcPr>
            <w:tcW w:w="3554" w:type="dxa"/>
            <w:shd w:val="clear" w:color="auto" w:fill="E2EFD9" w:themeFill="accent6" w:themeFillTint="33"/>
          </w:tcPr>
          <w:p w14:paraId="55B3F2F5" w14:textId="1782133C" w:rsidR="001309BB" w:rsidRPr="00FF6D71" w:rsidRDefault="00F13A5D" w:rsidP="00DA589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Advise parents to give antipyretic</w:t>
            </w:r>
          </w:p>
        </w:tc>
      </w:tr>
      <w:tr w:rsidR="001309BB" w14:paraId="6AF60643" w14:textId="77777777" w:rsidTr="00F13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4C008048" w14:textId="77777777" w:rsidR="001309BB" w:rsidRPr="00FF6D71" w:rsidRDefault="001309BB" w:rsidP="00DA589E">
            <w:pPr>
              <w:spacing w:line="276" w:lineRule="auto"/>
              <w:rPr>
                <w:rFonts w:ascii="Arial" w:hAnsi="Arial" w:cs="Arial"/>
                <w:sz w:val="22"/>
                <w:szCs w:val="22"/>
              </w:rPr>
            </w:pPr>
          </w:p>
        </w:tc>
        <w:tc>
          <w:tcPr>
            <w:tcW w:w="4253" w:type="dxa"/>
          </w:tcPr>
          <w:p w14:paraId="4A462B6A" w14:textId="26B7BFDD" w:rsidR="001309BB" w:rsidRPr="00FF6D71" w:rsidRDefault="00140332" w:rsidP="00DA589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Local soreness at the injection site</w:t>
            </w:r>
          </w:p>
        </w:tc>
        <w:tc>
          <w:tcPr>
            <w:tcW w:w="3554" w:type="dxa"/>
          </w:tcPr>
          <w:p w14:paraId="00FC5282" w14:textId="4C239844" w:rsidR="001309BB" w:rsidRPr="00FF6D71" w:rsidRDefault="00F13A5D" w:rsidP="00DA589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Reassure parents that soreness will disappear after 3-4 days</w:t>
            </w:r>
          </w:p>
        </w:tc>
      </w:tr>
      <w:tr w:rsidR="001309BB" w14:paraId="27CA0D53" w14:textId="77777777" w:rsidTr="00F13A5D">
        <w:tc>
          <w:tcPr>
            <w:cnfStyle w:val="001000000000" w:firstRow="0" w:lastRow="0" w:firstColumn="1" w:lastColumn="0" w:oddVBand="0" w:evenVBand="0" w:oddHBand="0" w:evenHBand="0" w:firstRowFirstColumn="0" w:firstRowLastColumn="0" w:lastRowFirstColumn="0" w:lastRowLastColumn="0"/>
            <w:tcW w:w="2263" w:type="dxa"/>
            <w:vMerge/>
            <w:shd w:val="clear" w:color="auto" w:fill="E2EFD9" w:themeFill="accent6" w:themeFillTint="33"/>
          </w:tcPr>
          <w:p w14:paraId="2F120870" w14:textId="77777777" w:rsidR="001309BB" w:rsidRPr="00FF6D71" w:rsidRDefault="001309BB" w:rsidP="00DA589E">
            <w:pPr>
              <w:spacing w:line="276" w:lineRule="auto"/>
              <w:rPr>
                <w:rFonts w:ascii="Arial" w:hAnsi="Arial" w:cs="Arial"/>
                <w:sz w:val="22"/>
                <w:szCs w:val="22"/>
              </w:rPr>
            </w:pPr>
          </w:p>
        </w:tc>
        <w:tc>
          <w:tcPr>
            <w:tcW w:w="4253" w:type="dxa"/>
            <w:shd w:val="clear" w:color="auto" w:fill="E2EFD9" w:themeFill="accent6" w:themeFillTint="33"/>
          </w:tcPr>
          <w:p w14:paraId="61DA8AE6" w14:textId="056B42BC" w:rsidR="001309BB" w:rsidRPr="00FF6D71" w:rsidRDefault="00140332" w:rsidP="00DA589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Abscess after a week or more usually indicates that the injection was not deep enough or the needle was not sterile</w:t>
            </w:r>
          </w:p>
        </w:tc>
        <w:tc>
          <w:tcPr>
            <w:tcW w:w="3554" w:type="dxa"/>
            <w:shd w:val="clear" w:color="auto" w:fill="E2EFD9" w:themeFill="accent6" w:themeFillTint="33"/>
          </w:tcPr>
          <w:p w14:paraId="180F8E12" w14:textId="1F5B3456" w:rsidR="001309BB" w:rsidRPr="00FF6D71" w:rsidRDefault="00F13A5D" w:rsidP="00DA589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Incision and drainage may be necessary</w:t>
            </w:r>
          </w:p>
        </w:tc>
      </w:tr>
      <w:tr w:rsidR="001309BB" w14:paraId="536C1EF8" w14:textId="77777777" w:rsidTr="00F13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3E430034" w14:textId="77777777" w:rsidR="001309BB" w:rsidRPr="00FF6D71" w:rsidRDefault="001309BB" w:rsidP="00DA589E">
            <w:pPr>
              <w:spacing w:line="276" w:lineRule="auto"/>
              <w:rPr>
                <w:rFonts w:ascii="Arial" w:hAnsi="Arial" w:cs="Arial"/>
                <w:sz w:val="22"/>
                <w:szCs w:val="22"/>
              </w:rPr>
            </w:pPr>
          </w:p>
        </w:tc>
        <w:tc>
          <w:tcPr>
            <w:tcW w:w="4253" w:type="dxa"/>
          </w:tcPr>
          <w:p w14:paraId="2B6B9419" w14:textId="6F3514E6" w:rsidR="001309BB" w:rsidRPr="00FF6D71" w:rsidRDefault="00140332" w:rsidP="00DA589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Convulsions: although very rare, may occur in children older than 3 months; caused by pertussis vaccine</w:t>
            </w:r>
          </w:p>
        </w:tc>
        <w:tc>
          <w:tcPr>
            <w:tcW w:w="3554" w:type="dxa"/>
          </w:tcPr>
          <w:p w14:paraId="591D4851" w14:textId="6727DB61" w:rsidR="001309BB" w:rsidRPr="00FF6D71" w:rsidRDefault="00F13A5D" w:rsidP="00DA589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Proper management of convulsions; pertussis vaccine should not be given anymore</w:t>
            </w:r>
          </w:p>
        </w:tc>
      </w:tr>
      <w:tr w:rsidR="00851F21" w14:paraId="4776005C" w14:textId="77777777" w:rsidTr="00F13A5D">
        <w:tc>
          <w:tcPr>
            <w:cnfStyle w:val="001000000000" w:firstRow="0" w:lastRow="0" w:firstColumn="1" w:lastColumn="0" w:oddVBand="0" w:evenVBand="0" w:oddHBand="0" w:evenHBand="0" w:firstRowFirstColumn="0" w:firstRowLastColumn="0" w:lastRowFirstColumn="0" w:lastRowLastColumn="0"/>
            <w:tcW w:w="2263" w:type="dxa"/>
          </w:tcPr>
          <w:p w14:paraId="0CAEFD8B" w14:textId="73934E53" w:rsidR="00851F21" w:rsidRPr="00FF6D71" w:rsidRDefault="0065481D" w:rsidP="00DA589E">
            <w:pPr>
              <w:spacing w:line="276" w:lineRule="auto"/>
              <w:rPr>
                <w:rFonts w:ascii="Arial" w:hAnsi="Arial" w:cs="Arial"/>
                <w:sz w:val="22"/>
                <w:szCs w:val="22"/>
              </w:rPr>
            </w:pPr>
            <w:r w:rsidRPr="00FF6D71">
              <w:rPr>
                <w:rFonts w:ascii="Arial" w:hAnsi="Arial" w:cs="Arial"/>
                <w:sz w:val="22"/>
                <w:szCs w:val="22"/>
              </w:rPr>
              <w:t>OPV</w:t>
            </w:r>
          </w:p>
        </w:tc>
        <w:tc>
          <w:tcPr>
            <w:tcW w:w="4253" w:type="dxa"/>
          </w:tcPr>
          <w:p w14:paraId="3041879A" w14:textId="7C5BB184" w:rsidR="00851F21" w:rsidRPr="00FF6D71" w:rsidRDefault="009E1296" w:rsidP="00DA589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None</w:t>
            </w:r>
          </w:p>
        </w:tc>
        <w:tc>
          <w:tcPr>
            <w:tcW w:w="3554" w:type="dxa"/>
          </w:tcPr>
          <w:p w14:paraId="5CFBEB12" w14:textId="77777777" w:rsidR="00851F21" w:rsidRPr="00FF6D71" w:rsidRDefault="00851F21" w:rsidP="00DA589E">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851F21" w14:paraId="5DD90F35" w14:textId="77777777" w:rsidTr="00F13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4F895B4" w14:textId="3D1F28E3" w:rsidR="00851F21" w:rsidRPr="00FF6D71" w:rsidRDefault="0065481D" w:rsidP="00DA589E">
            <w:pPr>
              <w:spacing w:line="276" w:lineRule="auto"/>
              <w:rPr>
                <w:rFonts w:ascii="Arial" w:hAnsi="Arial" w:cs="Arial"/>
                <w:sz w:val="22"/>
                <w:szCs w:val="22"/>
              </w:rPr>
            </w:pPr>
            <w:r w:rsidRPr="00FF6D71">
              <w:rPr>
                <w:rFonts w:ascii="Arial" w:hAnsi="Arial" w:cs="Arial"/>
                <w:sz w:val="22"/>
                <w:szCs w:val="22"/>
              </w:rPr>
              <w:t>Anti-measles vaccine</w:t>
            </w:r>
          </w:p>
        </w:tc>
        <w:tc>
          <w:tcPr>
            <w:tcW w:w="4253" w:type="dxa"/>
          </w:tcPr>
          <w:p w14:paraId="1F93CA6C" w14:textId="6016493C" w:rsidR="00851F21" w:rsidRPr="00FF6D71" w:rsidRDefault="009E1296" w:rsidP="00DA589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Fever 5-7 days after vaccination in some children; sometimes, there is a mild rash</w:t>
            </w:r>
          </w:p>
        </w:tc>
        <w:tc>
          <w:tcPr>
            <w:tcW w:w="3554" w:type="dxa"/>
          </w:tcPr>
          <w:p w14:paraId="03C95546" w14:textId="30D02833" w:rsidR="00851F21" w:rsidRPr="00FF6D71" w:rsidRDefault="00004968" w:rsidP="00DA589E">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Reassure parents and instruct them to give antipyretic to the child</w:t>
            </w:r>
          </w:p>
        </w:tc>
      </w:tr>
      <w:tr w:rsidR="0012076D" w14:paraId="1724DBB2" w14:textId="77777777" w:rsidTr="00F13A5D">
        <w:tc>
          <w:tcPr>
            <w:cnfStyle w:val="001000000000" w:firstRow="0" w:lastRow="0" w:firstColumn="1" w:lastColumn="0" w:oddVBand="0" w:evenVBand="0" w:oddHBand="0" w:evenHBand="0" w:firstRowFirstColumn="0" w:firstRowLastColumn="0" w:lastRowFirstColumn="0" w:lastRowLastColumn="0"/>
            <w:tcW w:w="2263" w:type="dxa"/>
          </w:tcPr>
          <w:p w14:paraId="6B29479B" w14:textId="40B32BD3" w:rsidR="0012076D" w:rsidRPr="00FF6D71" w:rsidRDefault="0012076D" w:rsidP="0012076D">
            <w:pPr>
              <w:spacing w:line="276" w:lineRule="auto"/>
              <w:rPr>
                <w:rFonts w:ascii="Arial" w:hAnsi="Arial" w:cs="Arial"/>
                <w:sz w:val="22"/>
                <w:szCs w:val="22"/>
              </w:rPr>
            </w:pPr>
            <w:r w:rsidRPr="00FF6D71">
              <w:rPr>
                <w:rFonts w:ascii="Arial" w:hAnsi="Arial" w:cs="Arial"/>
                <w:sz w:val="22"/>
                <w:szCs w:val="22"/>
              </w:rPr>
              <w:lastRenderedPageBreak/>
              <w:t>MMR</w:t>
            </w:r>
          </w:p>
        </w:tc>
        <w:tc>
          <w:tcPr>
            <w:tcW w:w="4253" w:type="dxa"/>
          </w:tcPr>
          <w:p w14:paraId="29ACFFF8" w14:textId="15047A0E" w:rsidR="0012076D" w:rsidRPr="00FF6D71" w:rsidRDefault="0012076D" w:rsidP="0012076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Local soreness, fever, irritability, and malaise in some children</w:t>
            </w:r>
          </w:p>
        </w:tc>
        <w:tc>
          <w:tcPr>
            <w:tcW w:w="3554" w:type="dxa"/>
          </w:tcPr>
          <w:p w14:paraId="6CE48DE8" w14:textId="18BE1081" w:rsidR="0012076D" w:rsidRPr="00FF6D71" w:rsidRDefault="0012076D" w:rsidP="0012076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Reassure parents and instruct them to give antipyretic to the child</w:t>
            </w:r>
          </w:p>
        </w:tc>
      </w:tr>
      <w:tr w:rsidR="0012076D" w14:paraId="47AE7942" w14:textId="77777777" w:rsidTr="00F13A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C0CEA0B" w14:textId="7672BE2E" w:rsidR="0012076D" w:rsidRPr="00FF6D71" w:rsidRDefault="0012076D" w:rsidP="0012076D">
            <w:pPr>
              <w:spacing w:line="276" w:lineRule="auto"/>
              <w:rPr>
                <w:rFonts w:ascii="Arial" w:hAnsi="Arial" w:cs="Arial"/>
                <w:sz w:val="22"/>
                <w:szCs w:val="22"/>
              </w:rPr>
            </w:pPr>
            <w:r w:rsidRPr="00FF6D71">
              <w:rPr>
                <w:rFonts w:ascii="Arial" w:hAnsi="Arial" w:cs="Arial"/>
                <w:sz w:val="22"/>
                <w:szCs w:val="22"/>
              </w:rPr>
              <w:t>Rotavirus vaccine</w:t>
            </w:r>
          </w:p>
        </w:tc>
        <w:tc>
          <w:tcPr>
            <w:tcW w:w="4253" w:type="dxa"/>
          </w:tcPr>
          <w:p w14:paraId="167B928C" w14:textId="50E0B57D" w:rsidR="0012076D" w:rsidRPr="00FF6D71" w:rsidRDefault="0012076D" w:rsidP="0012076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Some children develop mild vomiting and diarrhea, fever, and irritability</w:t>
            </w:r>
          </w:p>
        </w:tc>
        <w:tc>
          <w:tcPr>
            <w:tcW w:w="3554" w:type="dxa"/>
          </w:tcPr>
          <w:p w14:paraId="1DB1C3BA" w14:textId="3C975819" w:rsidR="0012076D" w:rsidRPr="00FF6D71" w:rsidRDefault="0012076D" w:rsidP="0012076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Reassure parents and instruct them to give antipyretic and </w:t>
            </w:r>
            <w:proofErr w:type="spellStart"/>
            <w:r>
              <w:rPr>
                <w:rFonts w:ascii="Arial" w:hAnsi="Arial" w:cs="Arial"/>
                <w:sz w:val="22"/>
                <w:szCs w:val="22"/>
              </w:rPr>
              <w:t>Oresol</w:t>
            </w:r>
            <w:proofErr w:type="spellEnd"/>
            <w:r>
              <w:rPr>
                <w:rFonts w:ascii="Arial" w:hAnsi="Arial" w:cs="Arial"/>
                <w:sz w:val="22"/>
                <w:szCs w:val="22"/>
              </w:rPr>
              <w:t xml:space="preserve"> to the child</w:t>
            </w:r>
          </w:p>
        </w:tc>
      </w:tr>
      <w:tr w:rsidR="0012076D" w14:paraId="511BA379" w14:textId="77777777" w:rsidTr="00F13A5D">
        <w:tc>
          <w:tcPr>
            <w:cnfStyle w:val="001000000000" w:firstRow="0" w:lastRow="0" w:firstColumn="1" w:lastColumn="0" w:oddVBand="0" w:evenVBand="0" w:oddHBand="0" w:evenHBand="0" w:firstRowFirstColumn="0" w:firstRowLastColumn="0" w:lastRowFirstColumn="0" w:lastRowLastColumn="0"/>
            <w:tcW w:w="2263" w:type="dxa"/>
          </w:tcPr>
          <w:p w14:paraId="629061D9" w14:textId="450F3E03" w:rsidR="0012076D" w:rsidRPr="00FF6D71" w:rsidRDefault="0012076D" w:rsidP="0012076D">
            <w:pPr>
              <w:spacing w:line="276" w:lineRule="auto"/>
              <w:rPr>
                <w:rFonts w:ascii="Arial" w:hAnsi="Arial" w:cs="Arial"/>
                <w:sz w:val="22"/>
                <w:szCs w:val="22"/>
              </w:rPr>
            </w:pPr>
            <w:r w:rsidRPr="00FF6D71">
              <w:rPr>
                <w:rFonts w:ascii="Arial" w:hAnsi="Arial" w:cs="Arial"/>
                <w:sz w:val="22"/>
                <w:szCs w:val="22"/>
              </w:rPr>
              <w:t>Tetanus toxoid</w:t>
            </w:r>
          </w:p>
        </w:tc>
        <w:tc>
          <w:tcPr>
            <w:tcW w:w="4253" w:type="dxa"/>
          </w:tcPr>
          <w:p w14:paraId="5806A4E3" w14:textId="520978A2" w:rsidR="0012076D" w:rsidRPr="00FF6D71" w:rsidRDefault="0012076D" w:rsidP="0012076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Local soreness at the injection site</w:t>
            </w:r>
          </w:p>
        </w:tc>
        <w:tc>
          <w:tcPr>
            <w:tcW w:w="3554" w:type="dxa"/>
          </w:tcPr>
          <w:p w14:paraId="11F07741" w14:textId="56046A56" w:rsidR="0012076D" w:rsidRPr="00FF6D71" w:rsidRDefault="0012076D" w:rsidP="0012076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Apply cold compress at the site. No other treatment is needed</w:t>
            </w:r>
          </w:p>
        </w:tc>
      </w:tr>
    </w:tbl>
    <w:p w14:paraId="2120A047" w14:textId="38D541AF" w:rsidR="00E81A53" w:rsidRDefault="00E81A53" w:rsidP="00DA589E">
      <w:pPr>
        <w:spacing w:line="276" w:lineRule="auto"/>
        <w:rPr>
          <w:rFonts w:ascii="Arial" w:hAnsi="Arial" w:cs="Arial"/>
          <w:b/>
          <w:bCs/>
          <w:color w:val="3C4245"/>
        </w:rPr>
      </w:pPr>
      <w:r>
        <w:rPr>
          <w:rFonts w:ascii="Arial" w:hAnsi="Arial" w:cs="Arial"/>
        </w:rPr>
        <w:t xml:space="preserve"> </w:t>
      </w:r>
    </w:p>
    <w:p w14:paraId="48B6BE50" w14:textId="4341007B" w:rsidR="00FD6032" w:rsidRDefault="00FD6032" w:rsidP="00E941C8">
      <w:pPr>
        <w:spacing w:line="276" w:lineRule="auto"/>
        <w:rPr>
          <w:rFonts w:ascii="Arial" w:hAnsi="Arial" w:cs="Arial"/>
          <w:b/>
          <w:bCs/>
          <w:color w:val="3C4245"/>
        </w:rPr>
      </w:pPr>
    </w:p>
    <w:p w14:paraId="64EF3195" w14:textId="59C6BA5A" w:rsidR="00606D6F" w:rsidRDefault="00606D6F" w:rsidP="00606D6F">
      <w:pPr>
        <w:spacing w:line="276" w:lineRule="auto"/>
        <w:rPr>
          <w:rFonts w:ascii="Arial" w:hAnsi="Arial" w:cs="Arial"/>
          <w:b/>
          <w:bCs/>
          <w:i/>
          <w:iCs/>
          <w:color w:val="0B7134"/>
          <w:sz w:val="26"/>
          <w:szCs w:val="26"/>
        </w:rPr>
      </w:pPr>
      <w:r>
        <w:rPr>
          <w:rFonts w:ascii="Arial" w:hAnsi="Arial" w:cs="Arial"/>
          <w:b/>
          <w:bCs/>
          <w:i/>
          <w:iCs/>
          <w:color w:val="0B7134"/>
          <w:sz w:val="26"/>
          <w:szCs w:val="26"/>
        </w:rPr>
        <w:t>Contraindications to immunization</w:t>
      </w:r>
    </w:p>
    <w:p w14:paraId="37E807C8" w14:textId="77777777" w:rsidR="00CA75EA" w:rsidRDefault="00CA75EA" w:rsidP="00606D6F">
      <w:pPr>
        <w:spacing w:line="276" w:lineRule="auto"/>
        <w:rPr>
          <w:rFonts w:ascii="Arial" w:hAnsi="Arial" w:cs="Arial"/>
          <w:b/>
          <w:bCs/>
          <w:i/>
          <w:iCs/>
          <w:color w:val="0B7134"/>
          <w:sz w:val="26"/>
          <w:szCs w:val="26"/>
        </w:rPr>
      </w:pPr>
    </w:p>
    <w:p w14:paraId="2FBC46A7" w14:textId="5B7F4B83" w:rsidR="00606D6F" w:rsidRDefault="00606D6F" w:rsidP="003C5AA4">
      <w:pPr>
        <w:spacing w:line="276" w:lineRule="auto"/>
        <w:ind w:firstLine="284"/>
        <w:rPr>
          <w:rFonts w:ascii="Arial" w:hAnsi="Arial" w:cs="Arial"/>
        </w:rPr>
      </w:pPr>
      <w:r>
        <w:rPr>
          <w:rFonts w:ascii="Arial" w:hAnsi="Arial" w:cs="Arial"/>
        </w:rPr>
        <w:t xml:space="preserve">In general, there are no contraindications to immunization of a sick child if the child is well enough to go home. Sending children away and telling mothers to bring them back for immunization when they are well enough is a bad practice because it delays the immunization. Bring the child back to the RHU/health center for immunization at another time may not be easy for the mother, </w:t>
      </w:r>
      <w:r w:rsidR="00CF4855">
        <w:rPr>
          <w:rFonts w:ascii="Arial" w:hAnsi="Arial" w:cs="Arial"/>
        </w:rPr>
        <w:t xml:space="preserve">leaving the child at risk of getting sick if an </w:t>
      </w:r>
      <w:proofErr w:type="spellStart"/>
      <w:r w:rsidR="00CF4855">
        <w:rPr>
          <w:rFonts w:ascii="Arial" w:hAnsi="Arial" w:cs="Arial"/>
        </w:rPr>
        <w:t>immunizable</w:t>
      </w:r>
      <w:proofErr w:type="spellEnd"/>
      <w:r w:rsidR="00CF4855">
        <w:rPr>
          <w:rFonts w:ascii="Arial" w:hAnsi="Arial" w:cs="Arial"/>
        </w:rPr>
        <w:t xml:space="preserve"> disease.</w:t>
      </w:r>
    </w:p>
    <w:p w14:paraId="3D80C1D9" w14:textId="77777777" w:rsidR="00CA75EA" w:rsidRDefault="00CA75EA" w:rsidP="003C5AA4">
      <w:pPr>
        <w:spacing w:line="276" w:lineRule="auto"/>
        <w:ind w:firstLine="284"/>
        <w:rPr>
          <w:rFonts w:ascii="Arial" w:hAnsi="Arial" w:cs="Arial"/>
        </w:rPr>
      </w:pPr>
    </w:p>
    <w:p w14:paraId="1F05DC65" w14:textId="16A26E82" w:rsidR="00EB2E1A" w:rsidRPr="00EB2E1A" w:rsidRDefault="00EB2E1A" w:rsidP="00606D6F">
      <w:pPr>
        <w:spacing w:line="276" w:lineRule="auto"/>
        <w:rPr>
          <w:rFonts w:ascii="Arial" w:hAnsi="Arial" w:cs="Arial"/>
        </w:rPr>
      </w:pPr>
      <w:r>
        <w:rPr>
          <w:rFonts w:ascii="Arial" w:hAnsi="Arial" w:cs="Arial"/>
        </w:rPr>
        <w:tab/>
        <w:t>There are few absolute contraindications to the EPI vaccines. Do not give:</w:t>
      </w:r>
    </w:p>
    <w:p w14:paraId="2218A40D" w14:textId="198B0999" w:rsidR="00EB2E1A" w:rsidRDefault="00EB2E1A" w:rsidP="00EB2E1A">
      <w:pPr>
        <w:pStyle w:val="ListParagraph"/>
        <w:numPr>
          <w:ilvl w:val="0"/>
          <w:numId w:val="28"/>
        </w:numPr>
        <w:spacing w:line="276" w:lineRule="auto"/>
        <w:rPr>
          <w:rFonts w:ascii="Arial" w:hAnsi="Arial" w:cs="Arial"/>
        </w:rPr>
      </w:pPr>
      <w:r w:rsidRPr="00EB2E1A">
        <w:rPr>
          <w:rFonts w:ascii="Arial" w:hAnsi="Arial" w:cs="Arial"/>
        </w:rPr>
        <w:t>Pen</w:t>
      </w:r>
      <w:r>
        <w:rPr>
          <w:rFonts w:ascii="Arial" w:hAnsi="Arial" w:cs="Arial"/>
        </w:rPr>
        <w:t>tavalent vaccine/DPT to children over 5 years of age.</w:t>
      </w:r>
    </w:p>
    <w:p w14:paraId="05FC03F5" w14:textId="1A9CE05B" w:rsidR="00EB2E1A" w:rsidRDefault="00EB2E1A" w:rsidP="00EB2E1A">
      <w:pPr>
        <w:pStyle w:val="ListParagraph"/>
        <w:numPr>
          <w:ilvl w:val="0"/>
          <w:numId w:val="28"/>
        </w:numPr>
        <w:spacing w:line="276" w:lineRule="auto"/>
        <w:rPr>
          <w:rFonts w:ascii="Arial" w:hAnsi="Arial" w:cs="Arial"/>
        </w:rPr>
      </w:pPr>
      <w:r>
        <w:rPr>
          <w:rFonts w:ascii="Arial" w:hAnsi="Arial" w:cs="Arial"/>
        </w:rPr>
        <w:t>Pentavalent vaccine</w:t>
      </w:r>
      <w:r w:rsidR="0001318B">
        <w:rPr>
          <w:rFonts w:ascii="Arial" w:hAnsi="Arial" w:cs="Arial"/>
        </w:rPr>
        <w:t>/DPT to a child with recurrent convulsions or another active neurological disease of the central nervous system.</w:t>
      </w:r>
    </w:p>
    <w:p w14:paraId="0F57CD9E" w14:textId="0C0E1965" w:rsidR="0001318B" w:rsidRDefault="00B549A4" w:rsidP="00EB2E1A">
      <w:pPr>
        <w:pStyle w:val="ListParagraph"/>
        <w:numPr>
          <w:ilvl w:val="0"/>
          <w:numId w:val="28"/>
        </w:numPr>
        <w:spacing w:line="276" w:lineRule="auto"/>
        <w:rPr>
          <w:rFonts w:ascii="Arial" w:hAnsi="Arial" w:cs="Arial"/>
        </w:rPr>
      </w:pPr>
      <w:r>
        <w:rPr>
          <w:rFonts w:ascii="Arial" w:hAnsi="Arial" w:cs="Arial"/>
        </w:rPr>
        <w:t>Pentavalent vaccine 2 or 3/DPT 2 or 3 to a child who has had convulsions or shock within 3 days of the most recent dose.</w:t>
      </w:r>
    </w:p>
    <w:p w14:paraId="13F0EACC" w14:textId="335537B3" w:rsidR="00B549A4" w:rsidRDefault="009D1353" w:rsidP="00EB2E1A">
      <w:pPr>
        <w:pStyle w:val="ListParagraph"/>
        <w:numPr>
          <w:ilvl w:val="0"/>
          <w:numId w:val="28"/>
        </w:numPr>
        <w:spacing w:line="276" w:lineRule="auto"/>
        <w:rPr>
          <w:rFonts w:ascii="Arial" w:hAnsi="Arial" w:cs="Arial"/>
        </w:rPr>
      </w:pPr>
      <w:r>
        <w:rPr>
          <w:rFonts w:ascii="Arial" w:hAnsi="Arial" w:cs="Arial"/>
        </w:rPr>
        <w:t>Rotavirus vaccine when the child has a history of hypersensitivity to a previous dose of the vaccine, intussusceptions or intestinal malformation, or acute gastroenteritis; and</w:t>
      </w:r>
    </w:p>
    <w:p w14:paraId="6746A4CB" w14:textId="2158D874" w:rsidR="009D1353" w:rsidRDefault="009D1353" w:rsidP="00EB2E1A">
      <w:pPr>
        <w:pStyle w:val="ListParagraph"/>
        <w:numPr>
          <w:ilvl w:val="0"/>
          <w:numId w:val="28"/>
        </w:numPr>
        <w:spacing w:line="276" w:lineRule="auto"/>
        <w:rPr>
          <w:rFonts w:ascii="Arial" w:hAnsi="Arial" w:cs="Arial"/>
        </w:rPr>
      </w:pPr>
      <w:r>
        <w:rPr>
          <w:rFonts w:ascii="Arial" w:hAnsi="Arial" w:cs="Arial"/>
        </w:rPr>
        <w:t>BCG to a child who has signs and symptoms of AIDS or other immune deficiency conditions or who are immunosuppressed.</w:t>
      </w:r>
    </w:p>
    <w:p w14:paraId="687496D5" w14:textId="30538FAD" w:rsidR="003C5AA4" w:rsidRDefault="003C5AA4" w:rsidP="003C5AA4">
      <w:pPr>
        <w:spacing w:line="276" w:lineRule="auto"/>
        <w:rPr>
          <w:rFonts w:ascii="Arial" w:hAnsi="Arial" w:cs="Arial"/>
        </w:rPr>
      </w:pPr>
    </w:p>
    <w:p w14:paraId="10BBA2E9" w14:textId="64E73BE4" w:rsidR="003C5AA4" w:rsidRDefault="003C5AA4" w:rsidP="003C5AA4">
      <w:pPr>
        <w:spacing w:line="276" w:lineRule="auto"/>
        <w:ind w:firstLine="360"/>
        <w:rPr>
          <w:rFonts w:ascii="Arial" w:hAnsi="Arial" w:cs="Arial"/>
        </w:rPr>
      </w:pPr>
      <w:r>
        <w:rPr>
          <w:rFonts w:ascii="Arial" w:hAnsi="Arial" w:cs="Arial"/>
        </w:rPr>
        <w:t>Some conditions are considered false contraindications. If they are seen in children, the health worker</w:t>
      </w:r>
      <w:r w:rsidR="007D73F6">
        <w:rPr>
          <w:rFonts w:ascii="Arial" w:hAnsi="Arial" w:cs="Arial"/>
        </w:rPr>
        <w:t xml:space="preserve"> may continue with the appropriate immunizations. These are:</w:t>
      </w:r>
    </w:p>
    <w:p w14:paraId="15F1910B" w14:textId="32651238" w:rsidR="007D73F6" w:rsidRDefault="007D73F6" w:rsidP="007D73F6">
      <w:pPr>
        <w:pStyle w:val="ListParagraph"/>
        <w:numPr>
          <w:ilvl w:val="0"/>
          <w:numId w:val="29"/>
        </w:numPr>
        <w:spacing w:line="276" w:lineRule="auto"/>
        <w:rPr>
          <w:rFonts w:ascii="Arial" w:hAnsi="Arial" w:cs="Arial"/>
        </w:rPr>
      </w:pPr>
      <w:r>
        <w:rPr>
          <w:rFonts w:ascii="Arial" w:hAnsi="Arial" w:cs="Arial"/>
        </w:rPr>
        <w:t>Malnutrition, which should be considered as an indication that the child especially needs the protection conferred by immunization;</w:t>
      </w:r>
    </w:p>
    <w:p w14:paraId="6A78B380" w14:textId="6CDC258D" w:rsidR="007D73F6" w:rsidRDefault="007D73F6" w:rsidP="007D73F6">
      <w:pPr>
        <w:pStyle w:val="ListParagraph"/>
        <w:numPr>
          <w:ilvl w:val="0"/>
          <w:numId w:val="29"/>
        </w:numPr>
        <w:spacing w:line="276" w:lineRule="auto"/>
        <w:rPr>
          <w:rFonts w:ascii="Arial" w:hAnsi="Arial" w:cs="Arial"/>
        </w:rPr>
      </w:pPr>
      <w:r>
        <w:rPr>
          <w:rFonts w:ascii="Arial" w:hAnsi="Arial" w:cs="Arial"/>
        </w:rPr>
        <w:t>Low-grade fever;</w:t>
      </w:r>
    </w:p>
    <w:p w14:paraId="54997607" w14:textId="33094DDF" w:rsidR="007D73F6" w:rsidRDefault="007D73F6" w:rsidP="007D73F6">
      <w:pPr>
        <w:pStyle w:val="ListParagraph"/>
        <w:numPr>
          <w:ilvl w:val="0"/>
          <w:numId w:val="29"/>
        </w:numPr>
        <w:spacing w:line="276" w:lineRule="auto"/>
        <w:rPr>
          <w:rFonts w:ascii="Arial" w:hAnsi="Arial" w:cs="Arial"/>
        </w:rPr>
      </w:pPr>
      <w:r>
        <w:rPr>
          <w:rFonts w:ascii="Arial" w:hAnsi="Arial" w:cs="Arial"/>
        </w:rPr>
        <w:t>Mild respiratory infection; and</w:t>
      </w:r>
    </w:p>
    <w:p w14:paraId="06FD244E" w14:textId="0030618C" w:rsidR="007D73F6" w:rsidRPr="007D73F6" w:rsidRDefault="007D73F6" w:rsidP="007D73F6">
      <w:pPr>
        <w:pStyle w:val="ListParagraph"/>
        <w:numPr>
          <w:ilvl w:val="0"/>
          <w:numId w:val="29"/>
        </w:numPr>
        <w:spacing w:line="276" w:lineRule="auto"/>
        <w:rPr>
          <w:rFonts w:ascii="Arial" w:hAnsi="Arial" w:cs="Arial"/>
        </w:rPr>
      </w:pPr>
      <w:r>
        <w:rPr>
          <w:rFonts w:ascii="Arial" w:hAnsi="Arial" w:cs="Arial"/>
        </w:rPr>
        <w:t xml:space="preserve">Diarrhea. Children with diarrhea who are due for OPV should receive a dose of OPV during the visit. </w:t>
      </w:r>
      <w:r w:rsidR="00AF622B">
        <w:rPr>
          <w:rFonts w:ascii="Arial" w:hAnsi="Arial" w:cs="Arial"/>
        </w:rPr>
        <w:t>However,</w:t>
      </w:r>
      <w:r>
        <w:rPr>
          <w:rFonts w:ascii="Arial" w:hAnsi="Arial" w:cs="Arial"/>
        </w:rPr>
        <w:t xml:space="preserve"> the dose is not counted. The child should return when the next dose of OPV is due.</w:t>
      </w:r>
    </w:p>
    <w:p w14:paraId="5804EDBD" w14:textId="36865687" w:rsidR="00606D6F" w:rsidRDefault="00606D6F" w:rsidP="00E941C8">
      <w:pPr>
        <w:spacing w:line="276" w:lineRule="auto"/>
        <w:rPr>
          <w:rFonts w:ascii="Arial" w:hAnsi="Arial" w:cs="Arial"/>
          <w:b/>
          <w:bCs/>
          <w:color w:val="3C4245"/>
        </w:rPr>
      </w:pPr>
    </w:p>
    <w:p w14:paraId="5AB25308" w14:textId="77777777" w:rsidR="0039530D" w:rsidRDefault="0039530D" w:rsidP="00E941C8">
      <w:pPr>
        <w:spacing w:line="276" w:lineRule="auto"/>
        <w:rPr>
          <w:rFonts w:ascii="Arial" w:hAnsi="Arial" w:cs="Arial"/>
          <w:b/>
          <w:bCs/>
          <w:color w:val="3C4245"/>
        </w:rPr>
      </w:pPr>
    </w:p>
    <w:p w14:paraId="5AF20572" w14:textId="0F9972D5" w:rsidR="0039530D" w:rsidRDefault="0039530D" w:rsidP="0039530D">
      <w:pPr>
        <w:spacing w:line="276" w:lineRule="auto"/>
        <w:rPr>
          <w:rFonts w:ascii="Arial" w:hAnsi="Arial" w:cs="Arial"/>
          <w:b/>
          <w:bCs/>
          <w:i/>
          <w:iCs/>
          <w:color w:val="0B7134"/>
          <w:sz w:val="26"/>
          <w:szCs w:val="26"/>
        </w:rPr>
      </w:pPr>
      <w:r>
        <w:rPr>
          <w:rFonts w:ascii="Arial" w:hAnsi="Arial" w:cs="Arial"/>
          <w:b/>
          <w:bCs/>
          <w:i/>
          <w:iCs/>
          <w:color w:val="0B7134"/>
          <w:sz w:val="26"/>
          <w:szCs w:val="26"/>
        </w:rPr>
        <w:lastRenderedPageBreak/>
        <w:t>EPI Recording and Reporting</w:t>
      </w:r>
    </w:p>
    <w:p w14:paraId="0CD7166C" w14:textId="77777777" w:rsidR="00CA75EA" w:rsidRDefault="00CA75EA" w:rsidP="0039530D">
      <w:pPr>
        <w:spacing w:line="276" w:lineRule="auto"/>
        <w:rPr>
          <w:rFonts w:ascii="Arial" w:hAnsi="Arial" w:cs="Arial"/>
          <w:b/>
          <w:bCs/>
          <w:i/>
          <w:iCs/>
          <w:color w:val="0B7134"/>
          <w:sz w:val="26"/>
          <w:szCs w:val="26"/>
        </w:rPr>
      </w:pPr>
    </w:p>
    <w:p w14:paraId="462E8734" w14:textId="3283D3D3" w:rsidR="0039530D" w:rsidRDefault="008B2BAA" w:rsidP="0039530D">
      <w:pPr>
        <w:spacing w:line="276" w:lineRule="auto"/>
        <w:ind w:firstLine="426"/>
        <w:rPr>
          <w:rFonts w:ascii="Arial" w:hAnsi="Arial" w:cs="Arial"/>
        </w:rPr>
      </w:pPr>
      <w:r>
        <w:rPr>
          <w:rFonts w:ascii="Arial" w:hAnsi="Arial" w:cs="Arial"/>
        </w:rPr>
        <w:t>EPI recording and reporting are accomplished using the FHSIS</w:t>
      </w:r>
      <w:r w:rsidR="003A2398">
        <w:rPr>
          <w:rFonts w:ascii="Arial" w:hAnsi="Arial" w:cs="Arial"/>
        </w:rPr>
        <w:t>.</w:t>
      </w:r>
    </w:p>
    <w:p w14:paraId="06620E09" w14:textId="77777777" w:rsidR="00CA75EA" w:rsidRDefault="00CA75EA" w:rsidP="0039530D">
      <w:pPr>
        <w:spacing w:line="276" w:lineRule="auto"/>
        <w:ind w:firstLine="426"/>
        <w:rPr>
          <w:rFonts w:ascii="Arial" w:hAnsi="Arial" w:cs="Arial"/>
        </w:rPr>
      </w:pPr>
      <w:bookmarkStart w:id="1" w:name="_GoBack"/>
      <w:bookmarkEnd w:id="1"/>
    </w:p>
    <w:p w14:paraId="2CAE32D5" w14:textId="036CB6CC" w:rsidR="001E05F8" w:rsidRDefault="001E05F8" w:rsidP="0039530D">
      <w:pPr>
        <w:spacing w:line="276" w:lineRule="auto"/>
        <w:ind w:firstLine="426"/>
        <w:rPr>
          <w:rFonts w:ascii="Arial" w:hAnsi="Arial" w:cs="Arial"/>
        </w:rPr>
      </w:pPr>
      <w:r w:rsidRPr="001E05F8">
        <w:rPr>
          <w:rFonts w:ascii="Arial" w:hAnsi="Arial" w:cs="Arial"/>
          <w:b/>
          <w:bCs/>
        </w:rPr>
        <w:t>Fully Immunized Children (FIC)</w:t>
      </w:r>
      <w:r>
        <w:rPr>
          <w:rFonts w:ascii="Arial" w:hAnsi="Arial" w:cs="Arial"/>
        </w:rPr>
        <w:t xml:space="preserve"> are those who were given BCG, three doses of OPV, three doses of DPT and hepatitis B vaccine or three doses of Pentavalent vaccine, and one dose of anti-measles vaccine before reaching one year of age.</w:t>
      </w:r>
    </w:p>
    <w:p w14:paraId="7CAD62AF" w14:textId="22AFC4B8" w:rsidR="000946D4" w:rsidRDefault="000946D4" w:rsidP="0039530D">
      <w:pPr>
        <w:spacing w:line="276" w:lineRule="auto"/>
        <w:ind w:firstLine="426"/>
        <w:rPr>
          <w:rFonts w:ascii="Arial" w:hAnsi="Arial" w:cs="Arial"/>
        </w:rPr>
      </w:pPr>
    </w:p>
    <w:p w14:paraId="4C1A851C" w14:textId="0B4B2965" w:rsidR="000946D4" w:rsidRDefault="000946D4" w:rsidP="0039530D">
      <w:pPr>
        <w:spacing w:line="276" w:lineRule="auto"/>
        <w:ind w:firstLine="426"/>
        <w:rPr>
          <w:rFonts w:ascii="Arial" w:hAnsi="Arial" w:cs="Arial"/>
        </w:rPr>
      </w:pPr>
      <w:r w:rsidRPr="00427E4B">
        <w:rPr>
          <w:rFonts w:ascii="Arial" w:hAnsi="Arial" w:cs="Arial"/>
          <w:b/>
          <w:bCs/>
        </w:rPr>
        <w:t>Completely immunized child</w:t>
      </w:r>
      <w:r>
        <w:rPr>
          <w:rFonts w:ascii="Arial" w:hAnsi="Arial" w:cs="Arial"/>
        </w:rPr>
        <w:t xml:space="preserve"> </w:t>
      </w:r>
      <w:r w:rsidR="00D276BF">
        <w:rPr>
          <w:rFonts w:ascii="Arial" w:hAnsi="Arial" w:cs="Arial"/>
        </w:rPr>
        <w:t>refers</w:t>
      </w:r>
      <w:r>
        <w:rPr>
          <w:rFonts w:ascii="Arial" w:hAnsi="Arial" w:cs="Arial"/>
        </w:rPr>
        <w:t xml:space="preserve"> to children who completed their immunization</w:t>
      </w:r>
      <w:r w:rsidR="004A4866">
        <w:rPr>
          <w:rFonts w:ascii="Arial" w:hAnsi="Arial" w:cs="Arial"/>
        </w:rPr>
        <w:t xml:space="preserve"> schedule at the age of 12-23 months.</w:t>
      </w:r>
    </w:p>
    <w:p w14:paraId="7CBF166F" w14:textId="77777777" w:rsidR="00B26658" w:rsidRDefault="00B26658" w:rsidP="0039530D">
      <w:pPr>
        <w:spacing w:line="276" w:lineRule="auto"/>
        <w:ind w:firstLine="426"/>
        <w:rPr>
          <w:rFonts w:ascii="Arial" w:hAnsi="Arial" w:cs="Arial"/>
        </w:rPr>
      </w:pPr>
    </w:p>
    <w:p w14:paraId="50F41A0D" w14:textId="539E1C35" w:rsidR="004A4866" w:rsidRDefault="004A4866" w:rsidP="0039530D">
      <w:pPr>
        <w:spacing w:line="276" w:lineRule="auto"/>
        <w:ind w:firstLine="426"/>
        <w:rPr>
          <w:rFonts w:ascii="Arial" w:hAnsi="Arial" w:cs="Arial"/>
          <w:b/>
          <w:bCs/>
          <w:color w:val="3C4245"/>
        </w:rPr>
      </w:pPr>
      <w:r>
        <w:rPr>
          <w:rFonts w:ascii="Arial" w:hAnsi="Arial" w:cs="Arial"/>
        </w:rPr>
        <w:t xml:space="preserve">A </w:t>
      </w:r>
      <w:r w:rsidRPr="00427E4B">
        <w:rPr>
          <w:rFonts w:ascii="Arial" w:hAnsi="Arial" w:cs="Arial"/>
          <w:b/>
          <w:bCs/>
        </w:rPr>
        <w:t>child protected at birth (CPAB)</w:t>
      </w:r>
      <w:r>
        <w:rPr>
          <w:rFonts w:ascii="Arial" w:hAnsi="Arial" w:cs="Arial"/>
        </w:rPr>
        <w:t xml:space="preserve"> is a term used to describe a child whose mother has received (a) two doses of TT during this pregnancy, provided that the second dose was given at least a month prior to delivery; or (b) at least three doses of TT </w:t>
      </w:r>
      <w:proofErr w:type="spellStart"/>
      <w:r>
        <w:rPr>
          <w:rFonts w:ascii="Arial" w:hAnsi="Arial" w:cs="Arial"/>
        </w:rPr>
        <w:t>anytime</w:t>
      </w:r>
      <w:proofErr w:type="spellEnd"/>
      <w:r>
        <w:rPr>
          <w:rFonts w:ascii="Arial" w:hAnsi="Arial" w:cs="Arial"/>
        </w:rPr>
        <w:t xml:space="preserve"> prior to pregnancy with this child.</w:t>
      </w:r>
    </w:p>
    <w:p w14:paraId="2D957D3B" w14:textId="77777777" w:rsidR="0039530D" w:rsidRDefault="0039530D" w:rsidP="00E941C8">
      <w:pPr>
        <w:spacing w:line="276" w:lineRule="auto"/>
        <w:rPr>
          <w:rFonts w:ascii="Arial" w:hAnsi="Arial" w:cs="Arial"/>
          <w:b/>
          <w:bCs/>
          <w:color w:val="3C4245"/>
        </w:rPr>
      </w:pPr>
    </w:p>
    <w:p w14:paraId="7FDE64C4" w14:textId="5702002C" w:rsidR="000D0E2E" w:rsidRDefault="000D0E2E" w:rsidP="00E941C8">
      <w:pPr>
        <w:spacing w:line="276" w:lineRule="auto"/>
        <w:rPr>
          <w:rFonts w:ascii="Arial" w:hAnsi="Arial" w:cs="Arial"/>
          <w:b/>
          <w:bCs/>
          <w:color w:val="3C4245"/>
        </w:rPr>
      </w:pPr>
      <w:r>
        <w:rPr>
          <w:noProof/>
          <w:lang w:eastAsia="en-PH"/>
        </w:rPr>
        <w:drawing>
          <wp:inline distT="0" distB="0" distL="0" distR="0" wp14:anchorId="4007EDFE" wp14:editId="0B4205E3">
            <wp:extent cx="5037904" cy="567999"/>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RECRE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7904" cy="567999"/>
                    </a:xfrm>
                    <a:prstGeom prst="rect">
                      <a:avLst/>
                    </a:prstGeom>
                  </pic:spPr>
                </pic:pic>
              </a:graphicData>
            </a:graphic>
          </wp:inline>
        </w:drawing>
      </w:r>
    </w:p>
    <w:p w14:paraId="02CD6D8E" w14:textId="085CA53A" w:rsidR="000D0E2E" w:rsidRDefault="000D0E2E" w:rsidP="00E941C8">
      <w:pPr>
        <w:spacing w:line="276" w:lineRule="auto"/>
        <w:rPr>
          <w:rFonts w:ascii="Arial" w:hAnsi="Arial" w:cs="Arial"/>
          <w:b/>
          <w:bCs/>
          <w:color w:val="3C4245"/>
        </w:rPr>
      </w:pPr>
    </w:p>
    <w:p w14:paraId="653B601C" w14:textId="7A5A98FA" w:rsidR="000D0E2E" w:rsidRDefault="000D0E2E" w:rsidP="00E941C8">
      <w:pPr>
        <w:spacing w:line="276" w:lineRule="auto"/>
        <w:rPr>
          <w:rFonts w:ascii="Arial" w:hAnsi="Arial" w:cs="Arial"/>
          <w:color w:val="3C4245"/>
        </w:rPr>
      </w:pPr>
      <w:r w:rsidRPr="00007212">
        <w:rPr>
          <w:rFonts w:ascii="Arial" w:hAnsi="Arial" w:cs="Arial"/>
          <w:b/>
          <w:bCs/>
          <w:color w:val="3C4245"/>
        </w:rPr>
        <w:t>Submit:</w:t>
      </w:r>
      <w:r>
        <w:rPr>
          <w:rFonts w:ascii="Arial" w:hAnsi="Arial" w:cs="Arial"/>
          <w:color w:val="3C4245"/>
        </w:rPr>
        <w:t xml:space="preserve"> Word File</w:t>
      </w:r>
      <w:r w:rsidR="00007212">
        <w:rPr>
          <w:rFonts w:ascii="Arial" w:hAnsi="Arial" w:cs="Arial"/>
          <w:color w:val="3C4245"/>
        </w:rPr>
        <w:t xml:space="preserve"> </w:t>
      </w:r>
      <w:r>
        <w:rPr>
          <w:rFonts w:ascii="Arial" w:hAnsi="Arial" w:cs="Arial"/>
          <w:color w:val="3C4245"/>
        </w:rPr>
        <w:br/>
      </w:r>
      <w:r w:rsidRPr="00007212">
        <w:rPr>
          <w:rFonts w:ascii="Arial" w:hAnsi="Arial" w:cs="Arial"/>
          <w:b/>
          <w:bCs/>
          <w:color w:val="3C4245"/>
        </w:rPr>
        <w:t>Points:</w:t>
      </w:r>
      <w:r>
        <w:rPr>
          <w:rFonts w:ascii="Arial" w:hAnsi="Arial" w:cs="Arial"/>
          <w:color w:val="3C4245"/>
        </w:rPr>
        <w:t xml:space="preserve"> </w:t>
      </w:r>
      <w:r w:rsidR="00B85FA9">
        <w:rPr>
          <w:rFonts w:ascii="Arial" w:hAnsi="Arial" w:cs="Arial"/>
          <w:color w:val="3C4245"/>
        </w:rPr>
        <w:t>10</w:t>
      </w:r>
      <w:r>
        <w:rPr>
          <w:rFonts w:ascii="Arial" w:hAnsi="Arial" w:cs="Arial"/>
          <w:color w:val="3C4245"/>
        </w:rPr>
        <w:t>0pts</w:t>
      </w:r>
    </w:p>
    <w:p w14:paraId="3560B9B3" w14:textId="5AC0CAA3" w:rsidR="000D0E2E" w:rsidRDefault="000D0E2E" w:rsidP="00E941C8">
      <w:pPr>
        <w:spacing w:line="276" w:lineRule="auto"/>
        <w:rPr>
          <w:rFonts w:ascii="Arial" w:hAnsi="Arial" w:cs="Arial"/>
          <w:color w:val="3C4245"/>
        </w:rPr>
      </w:pPr>
    </w:p>
    <w:p w14:paraId="5E6DC0D6" w14:textId="54FB449F" w:rsidR="00007212" w:rsidRDefault="006C398F" w:rsidP="00E941C8">
      <w:pPr>
        <w:spacing w:line="276" w:lineRule="auto"/>
        <w:rPr>
          <w:rFonts w:ascii="Arial" w:hAnsi="Arial" w:cs="Arial"/>
          <w:color w:val="3C4245"/>
        </w:rPr>
      </w:pPr>
      <w:r>
        <w:rPr>
          <w:rFonts w:ascii="Arial" w:hAnsi="Arial" w:cs="Arial"/>
          <w:b/>
          <w:bCs/>
          <w:color w:val="3C4245"/>
        </w:rPr>
        <w:t>Directions</w:t>
      </w:r>
      <w:r w:rsidR="000D0E2E" w:rsidRPr="00007212">
        <w:rPr>
          <w:rFonts w:ascii="Arial" w:hAnsi="Arial" w:cs="Arial"/>
          <w:b/>
          <w:bCs/>
          <w:color w:val="3C4245"/>
        </w:rPr>
        <w:t>:</w:t>
      </w:r>
      <w:r w:rsidR="000D0E2E">
        <w:rPr>
          <w:rFonts w:ascii="Arial" w:hAnsi="Arial" w:cs="Arial"/>
          <w:color w:val="3C4245"/>
        </w:rPr>
        <w:t xml:space="preserve"> </w:t>
      </w:r>
    </w:p>
    <w:p w14:paraId="5413B042" w14:textId="36D949C8" w:rsidR="00007212" w:rsidRPr="005039F9" w:rsidRDefault="000B0A51" w:rsidP="005039F9">
      <w:pPr>
        <w:pStyle w:val="ListParagraph"/>
        <w:numPr>
          <w:ilvl w:val="0"/>
          <w:numId w:val="37"/>
        </w:numPr>
        <w:spacing w:line="276" w:lineRule="auto"/>
        <w:rPr>
          <w:rFonts w:ascii="Arial" w:hAnsi="Arial" w:cs="Arial"/>
          <w:color w:val="3C4245"/>
        </w:rPr>
      </w:pPr>
      <w:r w:rsidRPr="005039F9">
        <w:rPr>
          <w:rFonts w:ascii="Arial" w:hAnsi="Arial" w:cs="Arial"/>
          <w:color w:val="3C4245"/>
        </w:rPr>
        <w:t xml:space="preserve">Supply </w:t>
      </w:r>
      <w:r w:rsidR="00B37677" w:rsidRPr="005039F9">
        <w:rPr>
          <w:rFonts w:ascii="Arial" w:hAnsi="Arial" w:cs="Arial"/>
          <w:color w:val="3C4245"/>
        </w:rPr>
        <w:t>the schedule immunization dates of Baby Alexis based on the DOH protocol in giving EPI</w:t>
      </w:r>
      <w:r w:rsidR="002D3399" w:rsidRPr="005039F9">
        <w:rPr>
          <w:rFonts w:ascii="Arial" w:hAnsi="Arial" w:cs="Arial"/>
          <w:color w:val="3C4245"/>
        </w:rPr>
        <w:t xml:space="preserve">, for her to become </w:t>
      </w:r>
      <w:proofErr w:type="gramStart"/>
      <w:r w:rsidR="002D3399" w:rsidRPr="005039F9">
        <w:rPr>
          <w:rFonts w:ascii="Arial" w:hAnsi="Arial" w:cs="Arial"/>
          <w:color w:val="3C4245"/>
        </w:rPr>
        <w:t>an</w:t>
      </w:r>
      <w:proofErr w:type="gramEnd"/>
      <w:r w:rsidR="002D3399" w:rsidRPr="005039F9">
        <w:rPr>
          <w:rFonts w:ascii="Arial" w:hAnsi="Arial" w:cs="Arial"/>
          <w:color w:val="3C4245"/>
        </w:rPr>
        <w:t xml:space="preserve"> FIC by the time she reaches 1 </w:t>
      </w:r>
      <w:proofErr w:type="spellStart"/>
      <w:r w:rsidR="002D3399" w:rsidRPr="005039F9">
        <w:rPr>
          <w:rFonts w:ascii="Arial" w:hAnsi="Arial" w:cs="Arial"/>
          <w:color w:val="3C4245"/>
        </w:rPr>
        <w:t>yr</w:t>
      </w:r>
      <w:proofErr w:type="spellEnd"/>
      <w:r w:rsidR="002D3399" w:rsidRPr="005039F9">
        <w:rPr>
          <w:rFonts w:ascii="Arial" w:hAnsi="Arial" w:cs="Arial"/>
          <w:color w:val="3C4245"/>
        </w:rPr>
        <w:t xml:space="preserve"> of age</w:t>
      </w:r>
      <w:r w:rsidR="00B37677" w:rsidRPr="005039F9">
        <w:rPr>
          <w:rFonts w:ascii="Arial" w:hAnsi="Arial" w:cs="Arial"/>
          <w:color w:val="3C4245"/>
        </w:rPr>
        <w:t>. The schedule of immunization at San Isidro Health Center is every Wednesday, where Baby Alexis is brought by her mother.</w:t>
      </w:r>
      <w:r w:rsidR="005D26A1" w:rsidRPr="005039F9">
        <w:rPr>
          <w:rFonts w:ascii="Arial" w:hAnsi="Arial" w:cs="Arial"/>
          <w:color w:val="3C4245"/>
        </w:rPr>
        <w:t xml:space="preserve"> Take note that the baby had a fever October 19, 2019 at 38⁰C. She was brought to the Health Center and seen by the MD and was given a paracetamol, 0.6ml every 4 hours and continuous TSB was advised.</w:t>
      </w:r>
    </w:p>
    <w:p w14:paraId="4478290E" w14:textId="77777777" w:rsidR="00C35117" w:rsidRDefault="00C35117" w:rsidP="00B05306">
      <w:pPr>
        <w:pStyle w:val="ListParagraph"/>
        <w:spacing w:line="276" w:lineRule="auto"/>
        <w:ind w:left="780"/>
        <w:rPr>
          <w:rFonts w:ascii="Arial" w:hAnsi="Arial" w:cs="Arial"/>
          <w:color w:val="3C4245"/>
        </w:rPr>
      </w:pPr>
    </w:p>
    <w:p w14:paraId="4EF84760" w14:textId="5E285F66" w:rsidR="00424826" w:rsidRPr="00424826" w:rsidRDefault="00424826" w:rsidP="00424826">
      <w:pPr>
        <w:spacing w:line="276" w:lineRule="auto"/>
        <w:rPr>
          <w:rFonts w:ascii="Arial" w:hAnsi="Arial" w:cs="Arial"/>
          <w:color w:val="3C4245"/>
        </w:rPr>
      </w:pPr>
      <w:r>
        <w:rPr>
          <w:rFonts w:ascii="Arial" w:hAnsi="Arial" w:cs="Arial"/>
          <w:noProof/>
          <w:color w:val="3C4245"/>
        </w:rPr>
        <w:lastRenderedPageBreak/>
        <w:drawing>
          <wp:inline distT="0" distB="0" distL="0" distR="0" wp14:anchorId="4DE0B8A0" wp14:editId="37AD33E8">
            <wp:extent cx="6400800" cy="42824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unization Record Week 7.PNG"/>
                    <pic:cNvPicPr/>
                  </pic:nvPicPr>
                  <pic:blipFill>
                    <a:blip r:embed="rId16">
                      <a:extLst>
                        <a:ext uri="{28A0092B-C50C-407E-A947-70E740481C1C}">
                          <a14:useLocalDpi xmlns:a14="http://schemas.microsoft.com/office/drawing/2010/main" val="0"/>
                        </a:ext>
                      </a:extLst>
                    </a:blip>
                    <a:stretch>
                      <a:fillRect/>
                    </a:stretch>
                  </pic:blipFill>
                  <pic:spPr>
                    <a:xfrm>
                      <a:off x="0" y="0"/>
                      <a:ext cx="6400800" cy="4282440"/>
                    </a:xfrm>
                    <a:prstGeom prst="rect">
                      <a:avLst/>
                    </a:prstGeom>
                  </pic:spPr>
                </pic:pic>
              </a:graphicData>
            </a:graphic>
          </wp:inline>
        </w:drawing>
      </w:r>
    </w:p>
    <w:p w14:paraId="6C2F0417" w14:textId="62BCCE34" w:rsidR="00007212" w:rsidRPr="005039F9" w:rsidRDefault="00007212" w:rsidP="00E941C8">
      <w:pPr>
        <w:spacing w:line="276" w:lineRule="auto"/>
        <w:rPr>
          <w:rFonts w:ascii="Arial" w:hAnsi="Arial" w:cs="Arial"/>
          <w:b/>
          <w:bCs/>
          <w:color w:val="3C4245"/>
        </w:rPr>
      </w:pPr>
      <w:r>
        <w:rPr>
          <w:rFonts w:ascii="Arial" w:hAnsi="Arial" w:cs="Arial"/>
          <w:color w:val="3C4245"/>
        </w:rPr>
        <w:tab/>
      </w:r>
    </w:p>
    <w:p w14:paraId="746C6FEF" w14:textId="101831C3" w:rsidR="000D0E2E" w:rsidRPr="005039F9" w:rsidRDefault="005039F9" w:rsidP="005039F9">
      <w:pPr>
        <w:pStyle w:val="ListParagraph"/>
        <w:numPr>
          <w:ilvl w:val="0"/>
          <w:numId w:val="37"/>
        </w:numPr>
        <w:spacing w:line="276" w:lineRule="auto"/>
        <w:rPr>
          <w:rFonts w:ascii="Arial" w:hAnsi="Arial" w:cs="Arial"/>
          <w:color w:val="3C4245"/>
        </w:rPr>
      </w:pPr>
      <w:r>
        <w:rPr>
          <w:rFonts w:ascii="Arial" w:hAnsi="Arial" w:cs="Arial"/>
          <w:color w:val="3C4245"/>
        </w:rPr>
        <w:t>List down the possible immunization reactions, and explain briefly.</w:t>
      </w:r>
    </w:p>
    <w:p w14:paraId="44CB82DC" w14:textId="77777777" w:rsidR="005039F9" w:rsidRPr="00E941C8" w:rsidRDefault="005039F9" w:rsidP="00E941C8">
      <w:pPr>
        <w:spacing w:line="276" w:lineRule="auto"/>
        <w:rPr>
          <w:rFonts w:ascii="Arial" w:hAnsi="Arial" w:cs="Arial"/>
          <w:b/>
          <w:bCs/>
          <w:color w:val="3C4245"/>
        </w:rPr>
      </w:pPr>
    </w:p>
    <w:p w14:paraId="085C30FE" w14:textId="77777777" w:rsidR="000D0E2E" w:rsidRDefault="000D0E2E" w:rsidP="000D0E2E">
      <w:pPr>
        <w:spacing w:line="276" w:lineRule="auto"/>
        <w:rPr>
          <w:rFonts w:ascii="Arial" w:hAnsi="Arial" w:cs="Arial"/>
          <w:sz w:val="23"/>
          <w:szCs w:val="23"/>
        </w:rPr>
      </w:pPr>
      <w:r>
        <w:rPr>
          <w:noProof/>
          <w:lang w:eastAsia="en-PH"/>
        </w:rPr>
        <w:drawing>
          <wp:inline distT="0" distB="0" distL="0" distR="0" wp14:anchorId="3205DF27" wp14:editId="264EB2E9">
            <wp:extent cx="5037913" cy="568000"/>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RECRE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7913" cy="568000"/>
                    </a:xfrm>
                    <a:prstGeom prst="rect">
                      <a:avLst/>
                    </a:prstGeom>
                  </pic:spPr>
                </pic:pic>
              </a:graphicData>
            </a:graphic>
          </wp:inline>
        </w:drawing>
      </w:r>
    </w:p>
    <w:p w14:paraId="53D0249D" w14:textId="77777777" w:rsidR="000D0E2E" w:rsidRDefault="000D0E2E" w:rsidP="000D0E2E">
      <w:pPr>
        <w:spacing w:line="276" w:lineRule="auto"/>
        <w:rPr>
          <w:rFonts w:ascii="Arial" w:hAnsi="Arial" w:cs="Arial"/>
          <w:sz w:val="23"/>
          <w:szCs w:val="23"/>
        </w:rPr>
      </w:pPr>
      <w:proofErr w:type="spellStart"/>
      <w:r>
        <w:rPr>
          <w:rFonts w:ascii="Arial" w:hAnsi="Arial" w:cs="Arial"/>
          <w:sz w:val="23"/>
          <w:szCs w:val="23"/>
        </w:rPr>
        <w:t>Famorca</w:t>
      </w:r>
      <w:proofErr w:type="spellEnd"/>
      <w:r>
        <w:rPr>
          <w:rFonts w:ascii="Arial" w:hAnsi="Arial" w:cs="Arial"/>
          <w:sz w:val="23"/>
          <w:szCs w:val="23"/>
        </w:rPr>
        <w:t xml:space="preserve">, Z., </w:t>
      </w:r>
      <w:proofErr w:type="spellStart"/>
      <w:r>
        <w:rPr>
          <w:rFonts w:ascii="Arial" w:hAnsi="Arial" w:cs="Arial"/>
          <w:sz w:val="23"/>
          <w:szCs w:val="23"/>
        </w:rPr>
        <w:t>Nies</w:t>
      </w:r>
      <w:proofErr w:type="spellEnd"/>
      <w:r>
        <w:rPr>
          <w:rFonts w:ascii="Arial" w:hAnsi="Arial" w:cs="Arial"/>
          <w:sz w:val="23"/>
          <w:szCs w:val="23"/>
        </w:rPr>
        <w:t>, M., &amp; McEwen, M., (2013). Nursing Care of the Community. ELSEVIER MOSBY.</w:t>
      </w:r>
    </w:p>
    <w:p w14:paraId="51903E1C" w14:textId="015C0456" w:rsidR="007E692C" w:rsidRPr="007E692C" w:rsidRDefault="0068398A">
      <w:pPr>
        <w:spacing w:line="276" w:lineRule="auto"/>
        <w:rPr>
          <w:rFonts w:ascii="Arial" w:hAnsi="Arial" w:cs="Arial"/>
          <w:sz w:val="23"/>
          <w:szCs w:val="23"/>
        </w:rPr>
      </w:pPr>
      <w:r>
        <w:rPr>
          <w:noProof/>
        </w:rPr>
        <w:drawing>
          <wp:anchor distT="0" distB="0" distL="114300" distR="114300" simplePos="0" relativeHeight="251669504" behindDoc="0" locked="0" layoutInCell="1" allowOverlap="1" wp14:anchorId="39224071" wp14:editId="720EF3C2">
            <wp:simplePos x="0" y="0"/>
            <wp:positionH relativeFrom="margin">
              <wp:align>center</wp:align>
            </wp:positionH>
            <wp:positionV relativeFrom="page">
              <wp:posOffset>-7620</wp:posOffset>
            </wp:positionV>
            <wp:extent cx="7787640" cy="8394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10800000">
                      <a:off x="0" y="0"/>
                      <a:ext cx="7787640" cy="839470"/>
                    </a:xfrm>
                    <a:prstGeom prst="rect">
                      <a:avLst/>
                    </a:prstGeom>
                  </pic:spPr>
                </pic:pic>
              </a:graphicData>
            </a:graphic>
          </wp:anchor>
        </w:drawing>
      </w:r>
    </w:p>
    <w:p w14:paraId="7F37607F" w14:textId="16C2D3D6" w:rsidR="00163502" w:rsidRDefault="000D0E2E">
      <w:pPr>
        <w:spacing w:line="276" w:lineRule="auto"/>
      </w:pPr>
      <w:r>
        <w:rPr>
          <w:noProof/>
          <w:lang w:eastAsia="en-PH"/>
        </w:rPr>
        <w:drawing>
          <wp:inline distT="0" distB="0" distL="0" distR="0" wp14:anchorId="4B4579A1" wp14:editId="4357FADE">
            <wp:extent cx="5037904" cy="567998"/>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RECRE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7904" cy="567998"/>
                    </a:xfrm>
                    <a:prstGeom prst="rect">
                      <a:avLst/>
                    </a:prstGeom>
                  </pic:spPr>
                </pic:pic>
              </a:graphicData>
            </a:graphic>
          </wp:inline>
        </w:drawing>
      </w:r>
    </w:p>
    <w:p w14:paraId="6D219BD2" w14:textId="77777777" w:rsidR="00C83B89" w:rsidRDefault="00C83B89" w:rsidP="00163502"/>
    <w:p w14:paraId="6F39131F" w14:textId="77777777" w:rsidR="00C83B89" w:rsidRDefault="00C83B89" w:rsidP="00C83B89">
      <w:pPr>
        <w:spacing w:line="276" w:lineRule="auto"/>
        <w:rPr>
          <w:rFonts w:ascii="Arial" w:hAnsi="Arial" w:cs="Arial"/>
          <w:sz w:val="23"/>
          <w:szCs w:val="23"/>
        </w:rPr>
      </w:pPr>
      <w:proofErr w:type="spellStart"/>
      <w:r>
        <w:rPr>
          <w:rFonts w:ascii="Arial" w:hAnsi="Arial" w:cs="Arial"/>
          <w:sz w:val="23"/>
          <w:szCs w:val="23"/>
        </w:rPr>
        <w:t>Famorca</w:t>
      </w:r>
      <w:proofErr w:type="spellEnd"/>
      <w:r>
        <w:rPr>
          <w:rFonts w:ascii="Arial" w:hAnsi="Arial" w:cs="Arial"/>
          <w:sz w:val="23"/>
          <w:szCs w:val="23"/>
        </w:rPr>
        <w:t xml:space="preserve">, Z., </w:t>
      </w:r>
      <w:proofErr w:type="spellStart"/>
      <w:r>
        <w:rPr>
          <w:rFonts w:ascii="Arial" w:hAnsi="Arial" w:cs="Arial"/>
          <w:sz w:val="23"/>
          <w:szCs w:val="23"/>
        </w:rPr>
        <w:t>Nies</w:t>
      </w:r>
      <w:proofErr w:type="spellEnd"/>
      <w:r>
        <w:rPr>
          <w:rFonts w:ascii="Arial" w:hAnsi="Arial" w:cs="Arial"/>
          <w:sz w:val="23"/>
          <w:szCs w:val="23"/>
        </w:rPr>
        <w:t>, M., &amp; McEwen, M., (2013). Nursing Care of the Community. ELSEVIER MOSBY.</w:t>
      </w:r>
    </w:p>
    <w:sectPr w:rsidR="00C83B89">
      <w:footerReference w:type="default" r:id="rId20"/>
      <w:headerReference w:type="first" r:id="rId21"/>
      <w:footerReference w:type="first" r:id="rId22"/>
      <w:pgSz w:w="12240" w:h="15840"/>
      <w:pgMar w:top="1440" w:right="1080" w:bottom="1440" w:left="1080" w:header="3458"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241819" w14:textId="77777777" w:rsidR="00E44396" w:rsidRDefault="00E44396">
      <w:r>
        <w:separator/>
      </w:r>
    </w:p>
  </w:endnote>
  <w:endnote w:type="continuationSeparator" w:id="0">
    <w:p w14:paraId="0BA86CFD" w14:textId="77777777" w:rsidR="00E44396" w:rsidRDefault="00E44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auto"/>
    <w:pitch w:val="default"/>
  </w:font>
  <w:font w:name="ヒラギノ角ゴ Pro W3">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07752" w14:textId="77777777" w:rsidR="00424826" w:rsidRDefault="00424826">
    <w:pPr>
      <w:pStyle w:val="Footer"/>
    </w:pPr>
    <w:r>
      <w:rPr>
        <w:noProof/>
      </w:rPr>
      <w:drawing>
        <wp:anchor distT="0" distB="0" distL="114300" distR="114300" simplePos="0" relativeHeight="251662336" behindDoc="0" locked="0" layoutInCell="1" allowOverlap="1" wp14:anchorId="5CBB7E5B" wp14:editId="1FEB412D">
          <wp:simplePos x="0" y="0"/>
          <wp:positionH relativeFrom="column">
            <wp:posOffset>-720090</wp:posOffset>
          </wp:positionH>
          <wp:positionV relativeFrom="paragraph">
            <wp:posOffset>-161290</wp:posOffset>
          </wp:positionV>
          <wp:extent cx="7788275" cy="84010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88018" cy="83988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36A79" w14:textId="77777777" w:rsidR="00424826" w:rsidRDefault="00424826">
    <w:pPr>
      <w:pStyle w:val="Footer"/>
    </w:pPr>
    <w:r>
      <w:rPr>
        <w:noProof/>
      </w:rPr>
      <w:drawing>
        <wp:anchor distT="0" distB="0" distL="114300" distR="114300" simplePos="0" relativeHeight="251660288" behindDoc="0" locked="0" layoutInCell="1" allowOverlap="1" wp14:anchorId="61C0056D" wp14:editId="1E9D1CFD">
          <wp:simplePos x="0" y="0"/>
          <wp:positionH relativeFrom="margin">
            <wp:posOffset>-697230</wp:posOffset>
          </wp:positionH>
          <wp:positionV relativeFrom="paragraph">
            <wp:posOffset>-114935</wp:posOffset>
          </wp:positionV>
          <wp:extent cx="7788275" cy="84010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88018" cy="83988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FD1571" w14:textId="77777777" w:rsidR="00E44396" w:rsidRDefault="00E44396">
      <w:r>
        <w:separator/>
      </w:r>
    </w:p>
  </w:footnote>
  <w:footnote w:type="continuationSeparator" w:id="0">
    <w:p w14:paraId="7FD9192A" w14:textId="77777777" w:rsidR="00E44396" w:rsidRDefault="00E443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B0178" w14:textId="77777777" w:rsidR="00424826" w:rsidRDefault="00424826">
    <w:pPr>
      <w:pStyle w:val="Header"/>
    </w:pPr>
    <w:r>
      <w:rPr>
        <w:noProof/>
        <w:sz w:val="48"/>
        <w:szCs w:val="48"/>
      </w:rPr>
      <w:drawing>
        <wp:anchor distT="0" distB="0" distL="114300" distR="114300" simplePos="0" relativeHeight="251659264" behindDoc="1" locked="1" layoutInCell="1" allowOverlap="0" wp14:anchorId="1F302634" wp14:editId="15365DFA">
          <wp:simplePos x="0" y="0"/>
          <wp:positionH relativeFrom="margin">
            <wp:align>center</wp:align>
          </wp:positionH>
          <wp:positionV relativeFrom="page">
            <wp:posOffset>15240</wp:posOffset>
          </wp:positionV>
          <wp:extent cx="7799705" cy="2331720"/>
          <wp:effectExtent l="0" t="0" r="0" b="508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99705" cy="2332264"/>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C7F51"/>
    <w:multiLevelType w:val="multilevel"/>
    <w:tmpl w:val="24B47D78"/>
    <w:lvl w:ilvl="0">
      <w:start w:val="1"/>
      <w:numFmt w:val="bullet"/>
      <w:lvlText w:val=""/>
      <w:lvlJc w:val="left"/>
      <w:pPr>
        <w:tabs>
          <w:tab w:val="num" w:pos="12"/>
        </w:tabs>
        <w:ind w:left="12" w:hanging="360"/>
      </w:pPr>
      <w:rPr>
        <w:rFonts w:ascii="Symbol" w:hAnsi="Symbol" w:hint="default"/>
        <w:sz w:val="20"/>
      </w:rPr>
    </w:lvl>
    <w:lvl w:ilvl="1" w:tentative="1">
      <w:start w:val="1"/>
      <w:numFmt w:val="bullet"/>
      <w:lvlText w:val="o"/>
      <w:lvlJc w:val="left"/>
      <w:pPr>
        <w:tabs>
          <w:tab w:val="num" w:pos="732"/>
        </w:tabs>
        <w:ind w:left="732" w:hanging="360"/>
      </w:pPr>
      <w:rPr>
        <w:rFonts w:ascii="Courier New" w:hAnsi="Courier New" w:hint="default"/>
        <w:sz w:val="20"/>
      </w:rPr>
    </w:lvl>
    <w:lvl w:ilvl="2" w:tentative="1">
      <w:start w:val="1"/>
      <w:numFmt w:val="bullet"/>
      <w:lvlText w:val=""/>
      <w:lvlJc w:val="left"/>
      <w:pPr>
        <w:tabs>
          <w:tab w:val="num" w:pos="1452"/>
        </w:tabs>
        <w:ind w:left="1452" w:hanging="360"/>
      </w:pPr>
      <w:rPr>
        <w:rFonts w:ascii="Wingdings" w:hAnsi="Wingdings" w:hint="default"/>
        <w:sz w:val="20"/>
      </w:rPr>
    </w:lvl>
    <w:lvl w:ilvl="3" w:tentative="1">
      <w:start w:val="1"/>
      <w:numFmt w:val="bullet"/>
      <w:lvlText w:val=""/>
      <w:lvlJc w:val="left"/>
      <w:pPr>
        <w:tabs>
          <w:tab w:val="num" w:pos="2172"/>
        </w:tabs>
        <w:ind w:left="2172" w:hanging="360"/>
      </w:pPr>
      <w:rPr>
        <w:rFonts w:ascii="Wingdings" w:hAnsi="Wingdings" w:hint="default"/>
        <w:sz w:val="20"/>
      </w:rPr>
    </w:lvl>
    <w:lvl w:ilvl="4" w:tentative="1">
      <w:start w:val="1"/>
      <w:numFmt w:val="bullet"/>
      <w:lvlText w:val=""/>
      <w:lvlJc w:val="left"/>
      <w:pPr>
        <w:tabs>
          <w:tab w:val="num" w:pos="2892"/>
        </w:tabs>
        <w:ind w:left="2892" w:hanging="360"/>
      </w:pPr>
      <w:rPr>
        <w:rFonts w:ascii="Wingdings" w:hAnsi="Wingdings" w:hint="default"/>
        <w:sz w:val="20"/>
      </w:rPr>
    </w:lvl>
    <w:lvl w:ilvl="5" w:tentative="1">
      <w:start w:val="1"/>
      <w:numFmt w:val="bullet"/>
      <w:lvlText w:val=""/>
      <w:lvlJc w:val="left"/>
      <w:pPr>
        <w:tabs>
          <w:tab w:val="num" w:pos="3612"/>
        </w:tabs>
        <w:ind w:left="3612" w:hanging="360"/>
      </w:pPr>
      <w:rPr>
        <w:rFonts w:ascii="Wingdings" w:hAnsi="Wingdings" w:hint="default"/>
        <w:sz w:val="20"/>
      </w:rPr>
    </w:lvl>
    <w:lvl w:ilvl="6" w:tentative="1">
      <w:start w:val="1"/>
      <w:numFmt w:val="bullet"/>
      <w:lvlText w:val=""/>
      <w:lvlJc w:val="left"/>
      <w:pPr>
        <w:tabs>
          <w:tab w:val="num" w:pos="4332"/>
        </w:tabs>
        <w:ind w:left="4332" w:hanging="360"/>
      </w:pPr>
      <w:rPr>
        <w:rFonts w:ascii="Wingdings" w:hAnsi="Wingdings" w:hint="default"/>
        <w:sz w:val="20"/>
      </w:rPr>
    </w:lvl>
    <w:lvl w:ilvl="7" w:tentative="1">
      <w:start w:val="1"/>
      <w:numFmt w:val="bullet"/>
      <w:lvlText w:val=""/>
      <w:lvlJc w:val="left"/>
      <w:pPr>
        <w:tabs>
          <w:tab w:val="num" w:pos="5052"/>
        </w:tabs>
        <w:ind w:left="5052" w:hanging="360"/>
      </w:pPr>
      <w:rPr>
        <w:rFonts w:ascii="Wingdings" w:hAnsi="Wingdings" w:hint="default"/>
        <w:sz w:val="20"/>
      </w:rPr>
    </w:lvl>
    <w:lvl w:ilvl="8" w:tentative="1">
      <w:start w:val="1"/>
      <w:numFmt w:val="bullet"/>
      <w:lvlText w:val=""/>
      <w:lvlJc w:val="left"/>
      <w:pPr>
        <w:tabs>
          <w:tab w:val="num" w:pos="5772"/>
        </w:tabs>
        <w:ind w:left="5772" w:hanging="360"/>
      </w:pPr>
      <w:rPr>
        <w:rFonts w:ascii="Wingdings" w:hAnsi="Wingdings" w:hint="default"/>
        <w:sz w:val="20"/>
      </w:rPr>
    </w:lvl>
  </w:abstractNum>
  <w:abstractNum w:abstractNumId="1" w15:restartNumberingAfterBreak="0">
    <w:nsid w:val="02A366EE"/>
    <w:multiLevelType w:val="multilevel"/>
    <w:tmpl w:val="2B4ED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D0781"/>
    <w:multiLevelType w:val="hybridMultilevel"/>
    <w:tmpl w:val="283AB9D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5801E29"/>
    <w:multiLevelType w:val="multilevel"/>
    <w:tmpl w:val="98AA1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DE4B49"/>
    <w:multiLevelType w:val="hybridMultilevel"/>
    <w:tmpl w:val="D21E5E4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064D75A0"/>
    <w:multiLevelType w:val="hybridMultilevel"/>
    <w:tmpl w:val="B4A6F1B6"/>
    <w:lvl w:ilvl="0" w:tplc="34090001">
      <w:start w:val="1"/>
      <w:numFmt w:val="bullet"/>
      <w:lvlText w:val=""/>
      <w:lvlJc w:val="left"/>
      <w:pPr>
        <w:ind w:left="1779" w:hanging="360"/>
      </w:pPr>
      <w:rPr>
        <w:rFonts w:ascii="Symbol" w:hAnsi="Symbol" w:hint="default"/>
      </w:rPr>
    </w:lvl>
    <w:lvl w:ilvl="1" w:tplc="34090003" w:tentative="1">
      <w:start w:val="1"/>
      <w:numFmt w:val="bullet"/>
      <w:lvlText w:val="o"/>
      <w:lvlJc w:val="left"/>
      <w:pPr>
        <w:ind w:left="2499" w:hanging="360"/>
      </w:pPr>
      <w:rPr>
        <w:rFonts w:ascii="Courier New" w:hAnsi="Courier New" w:cs="Courier New" w:hint="default"/>
      </w:rPr>
    </w:lvl>
    <w:lvl w:ilvl="2" w:tplc="34090005" w:tentative="1">
      <w:start w:val="1"/>
      <w:numFmt w:val="bullet"/>
      <w:lvlText w:val=""/>
      <w:lvlJc w:val="left"/>
      <w:pPr>
        <w:ind w:left="3219" w:hanging="360"/>
      </w:pPr>
      <w:rPr>
        <w:rFonts w:ascii="Wingdings" w:hAnsi="Wingdings" w:hint="default"/>
      </w:rPr>
    </w:lvl>
    <w:lvl w:ilvl="3" w:tplc="34090001" w:tentative="1">
      <w:start w:val="1"/>
      <w:numFmt w:val="bullet"/>
      <w:lvlText w:val=""/>
      <w:lvlJc w:val="left"/>
      <w:pPr>
        <w:ind w:left="3939" w:hanging="360"/>
      </w:pPr>
      <w:rPr>
        <w:rFonts w:ascii="Symbol" w:hAnsi="Symbol" w:hint="default"/>
      </w:rPr>
    </w:lvl>
    <w:lvl w:ilvl="4" w:tplc="34090003" w:tentative="1">
      <w:start w:val="1"/>
      <w:numFmt w:val="bullet"/>
      <w:lvlText w:val="o"/>
      <w:lvlJc w:val="left"/>
      <w:pPr>
        <w:ind w:left="4659" w:hanging="360"/>
      </w:pPr>
      <w:rPr>
        <w:rFonts w:ascii="Courier New" w:hAnsi="Courier New" w:cs="Courier New" w:hint="default"/>
      </w:rPr>
    </w:lvl>
    <w:lvl w:ilvl="5" w:tplc="34090005" w:tentative="1">
      <w:start w:val="1"/>
      <w:numFmt w:val="bullet"/>
      <w:lvlText w:val=""/>
      <w:lvlJc w:val="left"/>
      <w:pPr>
        <w:ind w:left="5379" w:hanging="360"/>
      </w:pPr>
      <w:rPr>
        <w:rFonts w:ascii="Wingdings" w:hAnsi="Wingdings" w:hint="default"/>
      </w:rPr>
    </w:lvl>
    <w:lvl w:ilvl="6" w:tplc="34090001" w:tentative="1">
      <w:start w:val="1"/>
      <w:numFmt w:val="bullet"/>
      <w:lvlText w:val=""/>
      <w:lvlJc w:val="left"/>
      <w:pPr>
        <w:ind w:left="6099" w:hanging="360"/>
      </w:pPr>
      <w:rPr>
        <w:rFonts w:ascii="Symbol" w:hAnsi="Symbol" w:hint="default"/>
      </w:rPr>
    </w:lvl>
    <w:lvl w:ilvl="7" w:tplc="34090003" w:tentative="1">
      <w:start w:val="1"/>
      <w:numFmt w:val="bullet"/>
      <w:lvlText w:val="o"/>
      <w:lvlJc w:val="left"/>
      <w:pPr>
        <w:ind w:left="6819" w:hanging="360"/>
      </w:pPr>
      <w:rPr>
        <w:rFonts w:ascii="Courier New" w:hAnsi="Courier New" w:cs="Courier New" w:hint="default"/>
      </w:rPr>
    </w:lvl>
    <w:lvl w:ilvl="8" w:tplc="34090005" w:tentative="1">
      <w:start w:val="1"/>
      <w:numFmt w:val="bullet"/>
      <w:lvlText w:val=""/>
      <w:lvlJc w:val="left"/>
      <w:pPr>
        <w:ind w:left="7539" w:hanging="360"/>
      </w:pPr>
      <w:rPr>
        <w:rFonts w:ascii="Wingdings" w:hAnsi="Wingdings" w:hint="default"/>
      </w:rPr>
    </w:lvl>
  </w:abstractNum>
  <w:abstractNum w:abstractNumId="6" w15:restartNumberingAfterBreak="0">
    <w:nsid w:val="0B6E352F"/>
    <w:multiLevelType w:val="hybridMultilevel"/>
    <w:tmpl w:val="0BEE2532"/>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7" w15:restartNumberingAfterBreak="0">
    <w:nsid w:val="0D1E7C2F"/>
    <w:multiLevelType w:val="hybridMultilevel"/>
    <w:tmpl w:val="B5AE5AD2"/>
    <w:lvl w:ilvl="0" w:tplc="C3285FE2">
      <w:start w:val="1"/>
      <w:numFmt w:val="upperRoman"/>
      <w:lvlText w:val="%1."/>
      <w:lvlJc w:val="left"/>
      <w:pPr>
        <w:ind w:left="7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D23682"/>
    <w:multiLevelType w:val="hybridMultilevel"/>
    <w:tmpl w:val="174297E0"/>
    <w:lvl w:ilvl="0" w:tplc="C6FAFBFE">
      <w:start w:val="1"/>
      <w:numFmt w:val="bullet"/>
      <w:lvlText w:val=""/>
      <w:lvlJc w:val="left"/>
      <w:pPr>
        <w:ind w:left="720" w:hanging="360"/>
      </w:pPr>
      <w:rPr>
        <w:rFonts w:ascii="Wingdings" w:hAnsi="Wingdings" w:hint="default"/>
        <w:color w:val="03825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435830"/>
    <w:multiLevelType w:val="hybridMultilevel"/>
    <w:tmpl w:val="C400EE14"/>
    <w:lvl w:ilvl="0" w:tplc="34090001">
      <w:start w:val="1"/>
      <w:numFmt w:val="bullet"/>
      <w:lvlText w:val=""/>
      <w:lvlJc w:val="left"/>
      <w:pPr>
        <w:ind w:left="1070" w:hanging="360"/>
      </w:pPr>
      <w:rPr>
        <w:rFonts w:ascii="Symbol" w:hAnsi="Symbol" w:hint="default"/>
      </w:rPr>
    </w:lvl>
    <w:lvl w:ilvl="1" w:tplc="34090003" w:tentative="1">
      <w:start w:val="1"/>
      <w:numFmt w:val="bullet"/>
      <w:lvlText w:val="o"/>
      <w:lvlJc w:val="left"/>
      <w:pPr>
        <w:ind w:left="1310" w:hanging="360"/>
      </w:pPr>
      <w:rPr>
        <w:rFonts w:ascii="Courier New" w:hAnsi="Courier New" w:cs="Courier New" w:hint="default"/>
      </w:rPr>
    </w:lvl>
    <w:lvl w:ilvl="2" w:tplc="34090005" w:tentative="1">
      <w:start w:val="1"/>
      <w:numFmt w:val="bullet"/>
      <w:lvlText w:val=""/>
      <w:lvlJc w:val="left"/>
      <w:pPr>
        <w:ind w:left="2030" w:hanging="360"/>
      </w:pPr>
      <w:rPr>
        <w:rFonts w:ascii="Wingdings" w:hAnsi="Wingdings" w:hint="default"/>
      </w:rPr>
    </w:lvl>
    <w:lvl w:ilvl="3" w:tplc="34090001" w:tentative="1">
      <w:start w:val="1"/>
      <w:numFmt w:val="bullet"/>
      <w:lvlText w:val=""/>
      <w:lvlJc w:val="left"/>
      <w:pPr>
        <w:ind w:left="2750" w:hanging="360"/>
      </w:pPr>
      <w:rPr>
        <w:rFonts w:ascii="Symbol" w:hAnsi="Symbol" w:hint="default"/>
      </w:rPr>
    </w:lvl>
    <w:lvl w:ilvl="4" w:tplc="34090003" w:tentative="1">
      <w:start w:val="1"/>
      <w:numFmt w:val="bullet"/>
      <w:lvlText w:val="o"/>
      <w:lvlJc w:val="left"/>
      <w:pPr>
        <w:ind w:left="3470" w:hanging="360"/>
      </w:pPr>
      <w:rPr>
        <w:rFonts w:ascii="Courier New" w:hAnsi="Courier New" w:cs="Courier New" w:hint="default"/>
      </w:rPr>
    </w:lvl>
    <w:lvl w:ilvl="5" w:tplc="34090005" w:tentative="1">
      <w:start w:val="1"/>
      <w:numFmt w:val="bullet"/>
      <w:lvlText w:val=""/>
      <w:lvlJc w:val="left"/>
      <w:pPr>
        <w:ind w:left="4190" w:hanging="360"/>
      </w:pPr>
      <w:rPr>
        <w:rFonts w:ascii="Wingdings" w:hAnsi="Wingdings" w:hint="default"/>
      </w:rPr>
    </w:lvl>
    <w:lvl w:ilvl="6" w:tplc="34090001" w:tentative="1">
      <w:start w:val="1"/>
      <w:numFmt w:val="bullet"/>
      <w:lvlText w:val=""/>
      <w:lvlJc w:val="left"/>
      <w:pPr>
        <w:ind w:left="4910" w:hanging="360"/>
      </w:pPr>
      <w:rPr>
        <w:rFonts w:ascii="Symbol" w:hAnsi="Symbol" w:hint="default"/>
      </w:rPr>
    </w:lvl>
    <w:lvl w:ilvl="7" w:tplc="34090003" w:tentative="1">
      <w:start w:val="1"/>
      <w:numFmt w:val="bullet"/>
      <w:lvlText w:val="o"/>
      <w:lvlJc w:val="left"/>
      <w:pPr>
        <w:ind w:left="5630" w:hanging="360"/>
      </w:pPr>
      <w:rPr>
        <w:rFonts w:ascii="Courier New" w:hAnsi="Courier New" w:cs="Courier New" w:hint="default"/>
      </w:rPr>
    </w:lvl>
    <w:lvl w:ilvl="8" w:tplc="34090005" w:tentative="1">
      <w:start w:val="1"/>
      <w:numFmt w:val="bullet"/>
      <w:lvlText w:val=""/>
      <w:lvlJc w:val="left"/>
      <w:pPr>
        <w:ind w:left="6350" w:hanging="360"/>
      </w:pPr>
      <w:rPr>
        <w:rFonts w:ascii="Wingdings" w:hAnsi="Wingdings" w:hint="default"/>
      </w:rPr>
    </w:lvl>
  </w:abstractNum>
  <w:abstractNum w:abstractNumId="10" w15:restartNumberingAfterBreak="0">
    <w:nsid w:val="18F822AD"/>
    <w:multiLevelType w:val="multilevel"/>
    <w:tmpl w:val="178CB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4D59C6"/>
    <w:multiLevelType w:val="hybridMultilevel"/>
    <w:tmpl w:val="9C2CED76"/>
    <w:lvl w:ilvl="0" w:tplc="3409000D">
      <w:start w:val="1"/>
      <w:numFmt w:val="bullet"/>
      <w:lvlText w:val=""/>
      <w:lvlJc w:val="left"/>
      <w:pPr>
        <w:ind w:left="2880" w:hanging="360"/>
      </w:pPr>
      <w:rPr>
        <w:rFonts w:ascii="Wingdings" w:hAnsi="Wingdings" w:hint="default"/>
      </w:rPr>
    </w:lvl>
    <w:lvl w:ilvl="1" w:tplc="34090003" w:tentative="1">
      <w:start w:val="1"/>
      <w:numFmt w:val="bullet"/>
      <w:lvlText w:val="o"/>
      <w:lvlJc w:val="left"/>
      <w:pPr>
        <w:ind w:left="3600" w:hanging="360"/>
      </w:pPr>
      <w:rPr>
        <w:rFonts w:ascii="Courier New" w:hAnsi="Courier New" w:cs="Courier New" w:hint="default"/>
      </w:rPr>
    </w:lvl>
    <w:lvl w:ilvl="2" w:tplc="34090005" w:tentative="1">
      <w:start w:val="1"/>
      <w:numFmt w:val="bullet"/>
      <w:lvlText w:val=""/>
      <w:lvlJc w:val="left"/>
      <w:pPr>
        <w:ind w:left="4320" w:hanging="360"/>
      </w:pPr>
      <w:rPr>
        <w:rFonts w:ascii="Wingdings" w:hAnsi="Wingdings" w:hint="default"/>
      </w:rPr>
    </w:lvl>
    <w:lvl w:ilvl="3" w:tplc="34090001" w:tentative="1">
      <w:start w:val="1"/>
      <w:numFmt w:val="bullet"/>
      <w:lvlText w:val=""/>
      <w:lvlJc w:val="left"/>
      <w:pPr>
        <w:ind w:left="5040" w:hanging="360"/>
      </w:pPr>
      <w:rPr>
        <w:rFonts w:ascii="Symbol" w:hAnsi="Symbol" w:hint="default"/>
      </w:rPr>
    </w:lvl>
    <w:lvl w:ilvl="4" w:tplc="34090003" w:tentative="1">
      <w:start w:val="1"/>
      <w:numFmt w:val="bullet"/>
      <w:lvlText w:val="o"/>
      <w:lvlJc w:val="left"/>
      <w:pPr>
        <w:ind w:left="5760" w:hanging="360"/>
      </w:pPr>
      <w:rPr>
        <w:rFonts w:ascii="Courier New" w:hAnsi="Courier New" w:cs="Courier New" w:hint="default"/>
      </w:rPr>
    </w:lvl>
    <w:lvl w:ilvl="5" w:tplc="34090005" w:tentative="1">
      <w:start w:val="1"/>
      <w:numFmt w:val="bullet"/>
      <w:lvlText w:val=""/>
      <w:lvlJc w:val="left"/>
      <w:pPr>
        <w:ind w:left="6480" w:hanging="360"/>
      </w:pPr>
      <w:rPr>
        <w:rFonts w:ascii="Wingdings" w:hAnsi="Wingdings" w:hint="default"/>
      </w:rPr>
    </w:lvl>
    <w:lvl w:ilvl="6" w:tplc="34090001" w:tentative="1">
      <w:start w:val="1"/>
      <w:numFmt w:val="bullet"/>
      <w:lvlText w:val=""/>
      <w:lvlJc w:val="left"/>
      <w:pPr>
        <w:ind w:left="7200" w:hanging="360"/>
      </w:pPr>
      <w:rPr>
        <w:rFonts w:ascii="Symbol" w:hAnsi="Symbol" w:hint="default"/>
      </w:rPr>
    </w:lvl>
    <w:lvl w:ilvl="7" w:tplc="34090003" w:tentative="1">
      <w:start w:val="1"/>
      <w:numFmt w:val="bullet"/>
      <w:lvlText w:val="o"/>
      <w:lvlJc w:val="left"/>
      <w:pPr>
        <w:ind w:left="7920" w:hanging="360"/>
      </w:pPr>
      <w:rPr>
        <w:rFonts w:ascii="Courier New" w:hAnsi="Courier New" w:cs="Courier New" w:hint="default"/>
      </w:rPr>
    </w:lvl>
    <w:lvl w:ilvl="8" w:tplc="34090005" w:tentative="1">
      <w:start w:val="1"/>
      <w:numFmt w:val="bullet"/>
      <w:lvlText w:val=""/>
      <w:lvlJc w:val="left"/>
      <w:pPr>
        <w:ind w:left="8640" w:hanging="360"/>
      </w:pPr>
      <w:rPr>
        <w:rFonts w:ascii="Wingdings" w:hAnsi="Wingdings" w:hint="default"/>
      </w:rPr>
    </w:lvl>
  </w:abstractNum>
  <w:abstractNum w:abstractNumId="12" w15:restartNumberingAfterBreak="0">
    <w:nsid w:val="1FE42F9F"/>
    <w:multiLevelType w:val="multilevel"/>
    <w:tmpl w:val="39DC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0B09AE"/>
    <w:multiLevelType w:val="multilevel"/>
    <w:tmpl w:val="200B09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1D524DC"/>
    <w:multiLevelType w:val="hybridMultilevel"/>
    <w:tmpl w:val="79E25A40"/>
    <w:lvl w:ilvl="0" w:tplc="34090015">
      <w:start w:val="1"/>
      <w:numFmt w:val="upperLetter"/>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41F6D6A"/>
    <w:multiLevelType w:val="hybridMultilevel"/>
    <w:tmpl w:val="A1802E3A"/>
    <w:lvl w:ilvl="0" w:tplc="C6FAFBFE">
      <w:start w:val="1"/>
      <w:numFmt w:val="bullet"/>
      <w:lvlText w:val=""/>
      <w:lvlJc w:val="left"/>
      <w:pPr>
        <w:ind w:left="720" w:hanging="360"/>
      </w:pPr>
      <w:rPr>
        <w:rFonts w:ascii="Wingdings" w:hAnsi="Wingdings" w:hint="default"/>
        <w:color w:val="03825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5851121"/>
    <w:multiLevelType w:val="multilevel"/>
    <w:tmpl w:val="916EB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744E4B"/>
    <w:multiLevelType w:val="hybridMultilevel"/>
    <w:tmpl w:val="883AA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9C43F0"/>
    <w:multiLevelType w:val="hybridMultilevel"/>
    <w:tmpl w:val="188E4E0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2AF7115D"/>
    <w:multiLevelType w:val="hybridMultilevel"/>
    <w:tmpl w:val="BA168604"/>
    <w:lvl w:ilvl="0" w:tplc="34090019">
      <w:start w:val="1"/>
      <w:numFmt w:val="lowerLetter"/>
      <w:lvlText w:val="%1."/>
      <w:lvlJc w:val="left"/>
      <w:pPr>
        <w:ind w:left="1440" w:hanging="360"/>
      </w:pPr>
    </w:lvl>
    <w:lvl w:ilvl="1" w:tplc="34090019">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0" w15:restartNumberingAfterBreak="0">
    <w:nsid w:val="33F57A9C"/>
    <w:multiLevelType w:val="hybridMultilevel"/>
    <w:tmpl w:val="24F64B7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1" w15:restartNumberingAfterBreak="0">
    <w:nsid w:val="34183730"/>
    <w:multiLevelType w:val="hybridMultilevel"/>
    <w:tmpl w:val="C16E2902"/>
    <w:lvl w:ilvl="0" w:tplc="34090001">
      <w:start w:val="1"/>
      <w:numFmt w:val="bullet"/>
      <w:lvlText w:val=""/>
      <w:lvlJc w:val="left"/>
      <w:pPr>
        <w:ind w:left="2487" w:hanging="360"/>
      </w:pPr>
      <w:rPr>
        <w:rFonts w:ascii="Symbol" w:hAnsi="Symbol" w:hint="default"/>
      </w:rPr>
    </w:lvl>
    <w:lvl w:ilvl="1" w:tplc="34090003" w:tentative="1">
      <w:start w:val="1"/>
      <w:numFmt w:val="bullet"/>
      <w:lvlText w:val="o"/>
      <w:lvlJc w:val="left"/>
      <w:pPr>
        <w:ind w:left="3207" w:hanging="360"/>
      </w:pPr>
      <w:rPr>
        <w:rFonts w:ascii="Courier New" w:hAnsi="Courier New" w:cs="Courier New" w:hint="default"/>
      </w:rPr>
    </w:lvl>
    <w:lvl w:ilvl="2" w:tplc="34090005" w:tentative="1">
      <w:start w:val="1"/>
      <w:numFmt w:val="bullet"/>
      <w:lvlText w:val=""/>
      <w:lvlJc w:val="left"/>
      <w:pPr>
        <w:ind w:left="3927" w:hanging="360"/>
      </w:pPr>
      <w:rPr>
        <w:rFonts w:ascii="Wingdings" w:hAnsi="Wingdings" w:hint="default"/>
      </w:rPr>
    </w:lvl>
    <w:lvl w:ilvl="3" w:tplc="34090001" w:tentative="1">
      <w:start w:val="1"/>
      <w:numFmt w:val="bullet"/>
      <w:lvlText w:val=""/>
      <w:lvlJc w:val="left"/>
      <w:pPr>
        <w:ind w:left="4647" w:hanging="360"/>
      </w:pPr>
      <w:rPr>
        <w:rFonts w:ascii="Symbol" w:hAnsi="Symbol" w:hint="default"/>
      </w:rPr>
    </w:lvl>
    <w:lvl w:ilvl="4" w:tplc="34090003" w:tentative="1">
      <w:start w:val="1"/>
      <w:numFmt w:val="bullet"/>
      <w:lvlText w:val="o"/>
      <w:lvlJc w:val="left"/>
      <w:pPr>
        <w:ind w:left="5367" w:hanging="360"/>
      </w:pPr>
      <w:rPr>
        <w:rFonts w:ascii="Courier New" w:hAnsi="Courier New" w:cs="Courier New" w:hint="default"/>
      </w:rPr>
    </w:lvl>
    <w:lvl w:ilvl="5" w:tplc="34090005" w:tentative="1">
      <w:start w:val="1"/>
      <w:numFmt w:val="bullet"/>
      <w:lvlText w:val=""/>
      <w:lvlJc w:val="left"/>
      <w:pPr>
        <w:ind w:left="6087" w:hanging="360"/>
      </w:pPr>
      <w:rPr>
        <w:rFonts w:ascii="Wingdings" w:hAnsi="Wingdings" w:hint="default"/>
      </w:rPr>
    </w:lvl>
    <w:lvl w:ilvl="6" w:tplc="34090001" w:tentative="1">
      <w:start w:val="1"/>
      <w:numFmt w:val="bullet"/>
      <w:lvlText w:val=""/>
      <w:lvlJc w:val="left"/>
      <w:pPr>
        <w:ind w:left="6807" w:hanging="360"/>
      </w:pPr>
      <w:rPr>
        <w:rFonts w:ascii="Symbol" w:hAnsi="Symbol" w:hint="default"/>
      </w:rPr>
    </w:lvl>
    <w:lvl w:ilvl="7" w:tplc="34090003" w:tentative="1">
      <w:start w:val="1"/>
      <w:numFmt w:val="bullet"/>
      <w:lvlText w:val="o"/>
      <w:lvlJc w:val="left"/>
      <w:pPr>
        <w:ind w:left="7527" w:hanging="360"/>
      </w:pPr>
      <w:rPr>
        <w:rFonts w:ascii="Courier New" w:hAnsi="Courier New" w:cs="Courier New" w:hint="default"/>
      </w:rPr>
    </w:lvl>
    <w:lvl w:ilvl="8" w:tplc="34090005" w:tentative="1">
      <w:start w:val="1"/>
      <w:numFmt w:val="bullet"/>
      <w:lvlText w:val=""/>
      <w:lvlJc w:val="left"/>
      <w:pPr>
        <w:ind w:left="8247" w:hanging="360"/>
      </w:pPr>
      <w:rPr>
        <w:rFonts w:ascii="Wingdings" w:hAnsi="Wingdings" w:hint="default"/>
      </w:rPr>
    </w:lvl>
  </w:abstractNum>
  <w:abstractNum w:abstractNumId="22" w15:restartNumberingAfterBreak="0">
    <w:nsid w:val="39437705"/>
    <w:multiLevelType w:val="hybridMultilevel"/>
    <w:tmpl w:val="7812EFF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3FA54EBE"/>
    <w:multiLevelType w:val="hybridMultilevel"/>
    <w:tmpl w:val="3E6ADE6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298774A"/>
    <w:multiLevelType w:val="multilevel"/>
    <w:tmpl w:val="429877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3AE2339"/>
    <w:multiLevelType w:val="hybridMultilevel"/>
    <w:tmpl w:val="45E60EEC"/>
    <w:lvl w:ilvl="0" w:tplc="3409000F">
      <w:start w:val="1"/>
      <w:numFmt w:val="decimal"/>
      <w:lvlText w:val="%1."/>
      <w:lvlJc w:val="left"/>
      <w:pPr>
        <w:ind w:left="644" w:hanging="360"/>
      </w:pPr>
    </w:lvl>
    <w:lvl w:ilvl="1" w:tplc="34090019" w:tentative="1">
      <w:start w:val="1"/>
      <w:numFmt w:val="lowerLetter"/>
      <w:lvlText w:val="%2."/>
      <w:lvlJc w:val="left"/>
      <w:pPr>
        <w:ind w:left="1364" w:hanging="360"/>
      </w:pPr>
    </w:lvl>
    <w:lvl w:ilvl="2" w:tplc="3409001B" w:tentative="1">
      <w:start w:val="1"/>
      <w:numFmt w:val="lowerRoman"/>
      <w:lvlText w:val="%3."/>
      <w:lvlJc w:val="right"/>
      <w:pPr>
        <w:ind w:left="2084" w:hanging="180"/>
      </w:pPr>
    </w:lvl>
    <w:lvl w:ilvl="3" w:tplc="3409000F" w:tentative="1">
      <w:start w:val="1"/>
      <w:numFmt w:val="decimal"/>
      <w:lvlText w:val="%4."/>
      <w:lvlJc w:val="left"/>
      <w:pPr>
        <w:ind w:left="2804" w:hanging="360"/>
      </w:pPr>
    </w:lvl>
    <w:lvl w:ilvl="4" w:tplc="34090019" w:tentative="1">
      <w:start w:val="1"/>
      <w:numFmt w:val="lowerLetter"/>
      <w:lvlText w:val="%5."/>
      <w:lvlJc w:val="left"/>
      <w:pPr>
        <w:ind w:left="3524" w:hanging="360"/>
      </w:pPr>
    </w:lvl>
    <w:lvl w:ilvl="5" w:tplc="3409001B" w:tentative="1">
      <w:start w:val="1"/>
      <w:numFmt w:val="lowerRoman"/>
      <w:lvlText w:val="%6."/>
      <w:lvlJc w:val="right"/>
      <w:pPr>
        <w:ind w:left="4244" w:hanging="180"/>
      </w:pPr>
    </w:lvl>
    <w:lvl w:ilvl="6" w:tplc="3409000F" w:tentative="1">
      <w:start w:val="1"/>
      <w:numFmt w:val="decimal"/>
      <w:lvlText w:val="%7."/>
      <w:lvlJc w:val="left"/>
      <w:pPr>
        <w:ind w:left="4964" w:hanging="360"/>
      </w:pPr>
    </w:lvl>
    <w:lvl w:ilvl="7" w:tplc="34090019" w:tentative="1">
      <w:start w:val="1"/>
      <w:numFmt w:val="lowerLetter"/>
      <w:lvlText w:val="%8."/>
      <w:lvlJc w:val="left"/>
      <w:pPr>
        <w:ind w:left="5684" w:hanging="360"/>
      </w:pPr>
    </w:lvl>
    <w:lvl w:ilvl="8" w:tplc="3409001B" w:tentative="1">
      <w:start w:val="1"/>
      <w:numFmt w:val="lowerRoman"/>
      <w:lvlText w:val="%9."/>
      <w:lvlJc w:val="right"/>
      <w:pPr>
        <w:ind w:left="6404" w:hanging="180"/>
      </w:pPr>
    </w:lvl>
  </w:abstractNum>
  <w:abstractNum w:abstractNumId="26" w15:restartNumberingAfterBreak="0">
    <w:nsid w:val="44A81E39"/>
    <w:multiLevelType w:val="hybridMultilevel"/>
    <w:tmpl w:val="6B949152"/>
    <w:lvl w:ilvl="0" w:tplc="C3285FE2">
      <w:start w:val="1"/>
      <w:numFmt w:val="upperRoman"/>
      <w:lvlText w:val="%1."/>
      <w:lvlJc w:val="left"/>
      <w:pPr>
        <w:ind w:left="7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EF44B5"/>
    <w:multiLevelType w:val="hybridMultilevel"/>
    <w:tmpl w:val="C2F24B20"/>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8784E58"/>
    <w:multiLevelType w:val="hybridMultilevel"/>
    <w:tmpl w:val="A7E0C558"/>
    <w:lvl w:ilvl="0" w:tplc="C6FAFBFE">
      <w:start w:val="1"/>
      <w:numFmt w:val="bullet"/>
      <w:lvlText w:val=""/>
      <w:lvlJc w:val="left"/>
      <w:pPr>
        <w:ind w:left="720" w:hanging="360"/>
      </w:pPr>
      <w:rPr>
        <w:rFonts w:ascii="Wingdings" w:hAnsi="Wingdings" w:hint="default"/>
        <w:color w:val="03825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AB82011"/>
    <w:multiLevelType w:val="multilevel"/>
    <w:tmpl w:val="5AB820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B4C2AE4"/>
    <w:multiLevelType w:val="multilevel"/>
    <w:tmpl w:val="6DF02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497840"/>
    <w:multiLevelType w:val="hybridMultilevel"/>
    <w:tmpl w:val="DB62E398"/>
    <w:lvl w:ilvl="0" w:tplc="C3285FE2">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2" w15:restartNumberingAfterBreak="0">
    <w:nsid w:val="660E684B"/>
    <w:multiLevelType w:val="hybridMultilevel"/>
    <w:tmpl w:val="C62CFC30"/>
    <w:lvl w:ilvl="0" w:tplc="C6FAFBFE">
      <w:start w:val="1"/>
      <w:numFmt w:val="bullet"/>
      <w:lvlText w:val=""/>
      <w:lvlJc w:val="left"/>
      <w:pPr>
        <w:ind w:left="720" w:hanging="360"/>
      </w:pPr>
      <w:rPr>
        <w:rFonts w:ascii="Wingdings" w:hAnsi="Wingdings" w:hint="default"/>
        <w:color w:val="03825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20053D"/>
    <w:multiLevelType w:val="hybridMultilevel"/>
    <w:tmpl w:val="2D6CE914"/>
    <w:lvl w:ilvl="0" w:tplc="C3285FE2">
      <w:start w:val="1"/>
      <w:numFmt w:val="upperRoman"/>
      <w:lvlText w:val="%1."/>
      <w:lvlJc w:val="left"/>
      <w:pPr>
        <w:ind w:left="7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6751F8"/>
    <w:multiLevelType w:val="multilevel"/>
    <w:tmpl w:val="6D6751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F555234"/>
    <w:multiLevelType w:val="hybridMultilevel"/>
    <w:tmpl w:val="9A1A5252"/>
    <w:lvl w:ilvl="0" w:tplc="34090001">
      <w:start w:val="1"/>
      <w:numFmt w:val="bullet"/>
      <w:lvlText w:val=""/>
      <w:lvlJc w:val="left"/>
      <w:pPr>
        <w:ind w:left="786" w:hanging="360"/>
      </w:pPr>
      <w:rPr>
        <w:rFonts w:ascii="Symbol" w:hAnsi="Symbo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36" w15:restartNumberingAfterBreak="0">
    <w:nsid w:val="7B1A5739"/>
    <w:multiLevelType w:val="multilevel"/>
    <w:tmpl w:val="E57C7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4"/>
  </w:num>
  <w:num w:numId="3">
    <w:abstractNumId w:val="13"/>
  </w:num>
  <w:num w:numId="4">
    <w:abstractNumId w:val="34"/>
  </w:num>
  <w:num w:numId="5">
    <w:abstractNumId w:val="31"/>
  </w:num>
  <w:num w:numId="6">
    <w:abstractNumId w:val="28"/>
  </w:num>
  <w:num w:numId="7">
    <w:abstractNumId w:val="36"/>
  </w:num>
  <w:num w:numId="8">
    <w:abstractNumId w:val="3"/>
  </w:num>
  <w:num w:numId="9">
    <w:abstractNumId w:val="10"/>
  </w:num>
  <w:num w:numId="10">
    <w:abstractNumId w:val="16"/>
  </w:num>
  <w:num w:numId="11">
    <w:abstractNumId w:val="12"/>
  </w:num>
  <w:num w:numId="12">
    <w:abstractNumId w:val="1"/>
  </w:num>
  <w:num w:numId="13">
    <w:abstractNumId w:val="30"/>
  </w:num>
  <w:num w:numId="14">
    <w:abstractNumId w:val="0"/>
  </w:num>
  <w:num w:numId="15">
    <w:abstractNumId w:val="17"/>
  </w:num>
  <w:num w:numId="16">
    <w:abstractNumId w:val="8"/>
  </w:num>
  <w:num w:numId="17">
    <w:abstractNumId w:val="26"/>
  </w:num>
  <w:num w:numId="18">
    <w:abstractNumId w:val="7"/>
  </w:num>
  <w:num w:numId="19">
    <w:abstractNumId w:val="33"/>
  </w:num>
  <w:num w:numId="20">
    <w:abstractNumId w:val="15"/>
  </w:num>
  <w:num w:numId="21">
    <w:abstractNumId w:val="32"/>
  </w:num>
  <w:num w:numId="22">
    <w:abstractNumId w:val="4"/>
  </w:num>
  <w:num w:numId="23">
    <w:abstractNumId w:val="23"/>
  </w:num>
  <w:num w:numId="24">
    <w:abstractNumId w:val="6"/>
  </w:num>
  <w:num w:numId="25">
    <w:abstractNumId w:val="9"/>
  </w:num>
  <w:num w:numId="26">
    <w:abstractNumId w:val="5"/>
  </w:num>
  <w:num w:numId="27">
    <w:abstractNumId w:val="11"/>
  </w:num>
  <w:num w:numId="28">
    <w:abstractNumId w:val="18"/>
  </w:num>
  <w:num w:numId="29">
    <w:abstractNumId w:val="35"/>
  </w:num>
  <w:num w:numId="30">
    <w:abstractNumId w:val="22"/>
  </w:num>
  <w:num w:numId="31">
    <w:abstractNumId w:val="2"/>
  </w:num>
  <w:num w:numId="32">
    <w:abstractNumId w:val="25"/>
  </w:num>
  <w:num w:numId="33">
    <w:abstractNumId w:val="19"/>
  </w:num>
  <w:num w:numId="34">
    <w:abstractNumId w:val="21"/>
  </w:num>
  <w:num w:numId="35">
    <w:abstractNumId w:val="14"/>
  </w:num>
  <w:num w:numId="36">
    <w:abstractNumId w:val="20"/>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9D1"/>
    <w:rsid w:val="00004968"/>
    <w:rsid w:val="00007212"/>
    <w:rsid w:val="000110C5"/>
    <w:rsid w:val="0001318B"/>
    <w:rsid w:val="00013378"/>
    <w:rsid w:val="00013B52"/>
    <w:rsid w:val="00024810"/>
    <w:rsid w:val="0004540B"/>
    <w:rsid w:val="00053CED"/>
    <w:rsid w:val="0005719C"/>
    <w:rsid w:val="00062976"/>
    <w:rsid w:val="00065051"/>
    <w:rsid w:val="00086279"/>
    <w:rsid w:val="000946D4"/>
    <w:rsid w:val="00096158"/>
    <w:rsid w:val="000B0A51"/>
    <w:rsid w:val="000B50DE"/>
    <w:rsid w:val="000C27D3"/>
    <w:rsid w:val="000D0E2E"/>
    <w:rsid w:val="000E2F31"/>
    <w:rsid w:val="000E668C"/>
    <w:rsid w:val="00104200"/>
    <w:rsid w:val="00104D8F"/>
    <w:rsid w:val="001103F7"/>
    <w:rsid w:val="0012076D"/>
    <w:rsid w:val="00127617"/>
    <w:rsid w:val="001309BB"/>
    <w:rsid w:val="001334C9"/>
    <w:rsid w:val="0013696B"/>
    <w:rsid w:val="00136E9B"/>
    <w:rsid w:val="00140332"/>
    <w:rsid w:val="00141659"/>
    <w:rsid w:val="001533E2"/>
    <w:rsid w:val="00163502"/>
    <w:rsid w:val="0018400F"/>
    <w:rsid w:val="001A1D7C"/>
    <w:rsid w:val="001B4218"/>
    <w:rsid w:val="001C7712"/>
    <w:rsid w:val="001D7E88"/>
    <w:rsid w:val="001E05F8"/>
    <w:rsid w:val="001E4998"/>
    <w:rsid w:val="001F578F"/>
    <w:rsid w:val="00211856"/>
    <w:rsid w:val="0021559A"/>
    <w:rsid w:val="00221ACB"/>
    <w:rsid w:val="00231E29"/>
    <w:rsid w:val="002336DD"/>
    <w:rsid w:val="00242DBE"/>
    <w:rsid w:val="00245DFE"/>
    <w:rsid w:val="00254A3F"/>
    <w:rsid w:val="00255087"/>
    <w:rsid w:val="00257D2F"/>
    <w:rsid w:val="00264773"/>
    <w:rsid w:val="002774F3"/>
    <w:rsid w:val="002A79A6"/>
    <w:rsid w:val="002C77BF"/>
    <w:rsid w:val="002D3399"/>
    <w:rsid w:val="002E724F"/>
    <w:rsid w:val="002E79D3"/>
    <w:rsid w:val="0031105C"/>
    <w:rsid w:val="003136F2"/>
    <w:rsid w:val="003147B9"/>
    <w:rsid w:val="00326524"/>
    <w:rsid w:val="00326BE9"/>
    <w:rsid w:val="00333200"/>
    <w:rsid w:val="00334DC8"/>
    <w:rsid w:val="00337C65"/>
    <w:rsid w:val="00362D27"/>
    <w:rsid w:val="00375217"/>
    <w:rsid w:val="0037783E"/>
    <w:rsid w:val="0039530D"/>
    <w:rsid w:val="003A2398"/>
    <w:rsid w:val="003A3608"/>
    <w:rsid w:val="003A5CBA"/>
    <w:rsid w:val="003A744F"/>
    <w:rsid w:val="003C43C9"/>
    <w:rsid w:val="003C5AA4"/>
    <w:rsid w:val="003C66B2"/>
    <w:rsid w:val="003C785E"/>
    <w:rsid w:val="003F47E4"/>
    <w:rsid w:val="003F6A9D"/>
    <w:rsid w:val="003F7045"/>
    <w:rsid w:val="003F795B"/>
    <w:rsid w:val="00405139"/>
    <w:rsid w:val="004209D6"/>
    <w:rsid w:val="00424826"/>
    <w:rsid w:val="004278F7"/>
    <w:rsid w:val="00427E4B"/>
    <w:rsid w:val="004348C9"/>
    <w:rsid w:val="00444E4A"/>
    <w:rsid w:val="00450B24"/>
    <w:rsid w:val="00453741"/>
    <w:rsid w:val="004A4866"/>
    <w:rsid w:val="004B4BF3"/>
    <w:rsid w:val="004D3012"/>
    <w:rsid w:val="004E0DB2"/>
    <w:rsid w:val="004E5972"/>
    <w:rsid w:val="004F16EB"/>
    <w:rsid w:val="00500F6D"/>
    <w:rsid w:val="005039F9"/>
    <w:rsid w:val="00520A1D"/>
    <w:rsid w:val="00521F1B"/>
    <w:rsid w:val="0052294C"/>
    <w:rsid w:val="005312A4"/>
    <w:rsid w:val="00545756"/>
    <w:rsid w:val="00555C43"/>
    <w:rsid w:val="00565773"/>
    <w:rsid w:val="0058161F"/>
    <w:rsid w:val="005B2B19"/>
    <w:rsid w:val="005B5A75"/>
    <w:rsid w:val="005C77BB"/>
    <w:rsid w:val="005D26A1"/>
    <w:rsid w:val="005F12D3"/>
    <w:rsid w:val="00606C5E"/>
    <w:rsid w:val="00606D6F"/>
    <w:rsid w:val="0061293D"/>
    <w:rsid w:val="0062186E"/>
    <w:rsid w:val="006340C1"/>
    <w:rsid w:val="00634A16"/>
    <w:rsid w:val="0063755E"/>
    <w:rsid w:val="00645D02"/>
    <w:rsid w:val="0065143A"/>
    <w:rsid w:val="00651564"/>
    <w:rsid w:val="0065481D"/>
    <w:rsid w:val="006619D6"/>
    <w:rsid w:val="00663978"/>
    <w:rsid w:val="00672182"/>
    <w:rsid w:val="0068254D"/>
    <w:rsid w:val="0068398A"/>
    <w:rsid w:val="00686ECA"/>
    <w:rsid w:val="0069172A"/>
    <w:rsid w:val="006B439B"/>
    <w:rsid w:val="006B70F4"/>
    <w:rsid w:val="006B7820"/>
    <w:rsid w:val="006C2A30"/>
    <w:rsid w:val="006C398F"/>
    <w:rsid w:val="006E3846"/>
    <w:rsid w:val="006E7E21"/>
    <w:rsid w:val="006F4030"/>
    <w:rsid w:val="007211DA"/>
    <w:rsid w:val="00741BFC"/>
    <w:rsid w:val="007469E0"/>
    <w:rsid w:val="00747E47"/>
    <w:rsid w:val="007617D6"/>
    <w:rsid w:val="007622AD"/>
    <w:rsid w:val="0076430A"/>
    <w:rsid w:val="00775FDA"/>
    <w:rsid w:val="00781C70"/>
    <w:rsid w:val="00796DAD"/>
    <w:rsid w:val="007C7B62"/>
    <w:rsid w:val="007D41A9"/>
    <w:rsid w:val="007D67AE"/>
    <w:rsid w:val="007D73F6"/>
    <w:rsid w:val="007E692C"/>
    <w:rsid w:val="00811FD2"/>
    <w:rsid w:val="00813AD6"/>
    <w:rsid w:val="008173EF"/>
    <w:rsid w:val="008202F8"/>
    <w:rsid w:val="00835560"/>
    <w:rsid w:val="00851F21"/>
    <w:rsid w:val="00870EDF"/>
    <w:rsid w:val="0087175E"/>
    <w:rsid w:val="0087429D"/>
    <w:rsid w:val="008770F2"/>
    <w:rsid w:val="008A3415"/>
    <w:rsid w:val="008B18A7"/>
    <w:rsid w:val="008B2BAA"/>
    <w:rsid w:val="008B3277"/>
    <w:rsid w:val="008C0CAE"/>
    <w:rsid w:val="008C3E92"/>
    <w:rsid w:val="008D2FB3"/>
    <w:rsid w:val="008D5CF9"/>
    <w:rsid w:val="008E18CC"/>
    <w:rsid w:val="008F0ED8"/>
    <w:rsid w:val="009018FC"/>
    <w:rsid w:val="00934C12"/>
    <w:rsid w:val="00936C13"/>
    <w:rsid w:val="009418C2"/>
    <w:rsid w:val="0096299D"/>
    <w:rsid w:val="009707F7"/>
    <w:rsid w:val="009747F1"/>
    <w:rsid w:val="00982D0E"/>
    <w:rsid w:val="00982E3B"/>
    <w:rsid w:val="0099287C"/>
    <w:rsid w:val="00996E93"/>
    <w:rsid w:val="009971B0"/>
    <w:rsid w:val="00997A51"/>
    <w:rsid w:val="009A045D"/>
    <w:rsid w:val="009A50F5"/>
    <w:rsid w:val="009A6054"/>
    <w:rsid w:val="009C4128"/>
    <w:rsid w:val="009C782B"/>
    <w:rsid w:val="009D1353"/>
    <w:rsid w:val="009E1296"/>
    <w:rsid w:val="00A41343"/>
    <w:rsid w:val="00A51B0D"/>
    <w:rsid w:val="00A53F12"/>
    <w:rsid w:val="00A65C68"/>
    <w:rsid w:val="00A80DD1"/>
    <w:rsid w:val="00A84D63"/>
    <w:rsid w:val="00AA4DB5"/>
    <w:rsid w:val="00AB28D9"/>
    <w:rsid w:val="00AC0C53"/>
    <w:rsid w:val="00AD197B"/>
    <w:rsid w:val="00AD6909"/>
    <w:rsid w:val="00AE1DBA"/>
    <w:rsid w:val="00AF622B"/>
    <w:rsid w:val="00B05306"/>
    <w:rsid w:val="00B10E46"/>
    <w:rsid w:val="00B26658"/>
    <w:rsid w:val="00B31D94"/>
    <w:rsid w:val="00B33765"/>
    <w:rsid w:val="00B341C4"/>
    <w:rsid w:val="00B351C9"/>
    <w:rsid w:val="00B37677"/>
    <w:rsid w:val="00B428EB"/>
    <w:rsid w:val="00B549A4"/>
    <w:rsid w:val="00B5639E"/>
    <w:rsid w:val="00B66009"/>
    <w:rsid w:val="00B85FA9"/>
    <w:rsid w:val="00B917D8"/>
    <w:rsid w:val="00B95734"/>
    <w:rsid w:val="00BA158D"/>
    <w:rsid w:val="00BA3578"/>
    <w:rsid w:val="00BC0737"/>
    <w:rsid w:val="00BC5965"/>
    <w:rsid w:val="00BC6D94"/>
    <w:rsid w:val="00BD58B6"/>
    <w:rsid w:val="00BE6CF5"/>
    <w:rsid w:val="00BF360E"/>
    <w:rsid w:val="00C042BF"/>
    <w:rsid w:val="00C340F2"/>
    <w:rsid w:val="00C35117"/>
    <w:rsid w:val="00C3723F"/>
    <w:rsid w:val="00C6540E"/>
    <w:rsid w:val="00C704C1"/>
    <w:rsid w:val="00C738D3"/>
    <w:rsid w:val="00C83B89"/>
    <w:rsid w:val="00C97005"/>
    <w:rsid w:val="00CA75EA"/>
    <w:rsid w:val="00CB257E"/>
    <w:rsid w:val="00CB297E"/>
    <w:rsid w:val="00CB799E"/>
    <w:rsid w:val="00CD1854"/>
    <w:rsid w:val="00CD3814"/>
    <w:rsid w:val="00CD3BA4"/>
    <w:rsid w:val="00CE11C5"/>
    <w:rsid w:val="00CE3F8A"/>
    <w:rsid w:val="00CF4855"/>
    <w:rsid w:val="00CF74A3"/>
    <w:rsid w:val="00D01382"/>
    <w:rsid w:val="00D2620C"/>
    <w:rsid w:val="00D276BF"/>
    <w:rsid w:val="00D52E10"/>
    <w:rsid w:val="00D64BDC"/>
    <w:rsid w:val="00D7167B"/>
    <w:rsid w:val="00D759F8"/>
    <w:rsid w:val="00D82017"/>
    <w:rsid w:val="00D83D72"/>
    <w:rsid w:val="00D87F17"/>
    <w:rsid w:val="00DA589E"/>
    <w:rsid w:val="00DB0D21"/>
    <w:rsid w:val="00DC1935"/>
    <w:rsid w:val="00DC7E7F"/>
    <w:rsid w:val="00E33DD0"/>
    <w:rsid w:val="00E414A5"/>
    <w:rsid w:val="00E44396"/>
    <w:rsid w:val="00E56404"/>
    <w:rsid w:val="00E620F6"/>
    <w:rsid w:val="00E81A53"/>
    <w:rsid w:val="00E8306F"/>
    <w:rsid w:val="00E85080"/>
    <w:rsid w:val="00E941C8"/>
    <w:rsid w:val="00E9643D"/>
    <w:rsid w:val="00E965BF"/>
    <w:rsid w:val="00EA0100"/>
    <w:rsid w:val="00EB2E1A"/>
    <w:rsid w:val="00EB30DE"/>
    <w:rsid w:val="00EC26B0"/>
    <w:rsid w:val="00ED45A1"/>
    <w:rsid w:val="00EE39CC"/>
    <w:rsid w:val="00EE6917"/>
    <w:rsid w:val="00EF5CEE"/>
    <w:rsid w:val="00F01071"/>
    <w:rsid w:val="00F136E1"/>
    <w:rsid w:val="00F13A5D"/>
    <w:rsid w:val="00F2346E"/>
    <w:rsid w:val="00F27446"/>
    <w:rsid w:val="00F32E32"/>
    <w:rsid w:val="00F44596"/>
    <w:rsid w:val="00F539D1"/>
    <w:rsid w:val="00F81A27"/>
    <w:rsid w:val="00F865BA"/>
    <w:rsid w:val="00F92195"/>
    <w:rsid w:val="00FB6BC5"/>
    <w:rsid w:val="00FD6032"/>
    <w:rsid w:val="00FF01C9"/>
    <w:rsid w:val="00FF34F6"/>
    <w:rsid w:val="00FF6D71"/>
    <w:rsid w:val="1FA14B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AC82D27"/>
  <w14:defaultImageDpi w14:val="32767"/>
  <w15:docId w15:val="{7D752861-52EF-4E15-BB69-CF16DFFB1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E9B"/>
    <w:pPr>
      <w:spacing w:after="0" w:line="240" w:lineRule="auto"/>
    </w:pPr>
    <w:rPr>
      <w:rFonts w:ascii="Times New Roman" w:eastAsia="Times New Roman" w:hAnsi="Times New Roman" w:cs="Times New Roman"/>
      <w:sz w:val="24"/>
      <w:szCs w:val="24"/>
      <w:lang w:val="en-PH"/>
    </w:rPr>
  </w:style>
  <w:style w:type="paragraph" w:styleId="Heading1">
    <w:name w:val="heading 1"/>
    <w:basedOn w:val="Normal"/>
    <w:link w:val="Heading1Char"/>
    <w:uiPriority w:val="9"/>
    <w:qFormat/>
    <w:rsid w:val="004B4BF3"/>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4B4BF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uiPriority w:val="99"/>
    <w:unhideWhenUsed/>
  </w:style>
  <w:style w:type="character" w:styleId="FollowedHyperlink">
    <w:name w:val="FollowedHyperlink"/>
    <w:uiPriority w:val="99"/>
    <w:semiHidden/>
    <w:unhideWhenUsed/>
    <w:rPr>
      <w:color w:val="800080"/>
      <w:u w:val="single"/>
    </w:rPr>
  </w:style>
  <w:style w:type="character" w:styleId="Hyperlink">
    <w:name w:val="Hyperlink"/>
    <w:uiPriority w:val="99"/>
    <w:unhideWhenUsed/>
    <w:rPr>
      <w:color w:val="0000FF"/>
      <w:u w:val="single"/>
    </w:rPr>
  </w:style>
  <w:style w:type="character" w:styleId="Strong">
    <w:name w:val="Strong"/>
    <w:basedOn w:val="DefaultParagraphFont"/>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pPr>
    <w:rPr>
      <w:rFonts w:ascii="Arial" w:eastAsiaTheme="minorHAnsi" w:hAnsi="Arial" w:cs="Arial"/>
      <w:color w:val="000000"/>
      <w:sz w:val="24"/>
      <w:szCs w:val="24"/>
    </w:rPr>
  </w:style>
  <w:style w:type="paragraph" w:customStyle="1" w:styleId="Pa3">
    <w:name w:val="Pa3"/>
    <w:basedOn w:val="Default"/>
    <w:next w:val="Default"/>
    <w:uiPriority w:val="99"/>
    <w:qFormat/>
    <w:pPr>
      <w:spacing w:line="241" w:lineRule="atLeast"/>
    </w:pPr>
    <w:rPr>
      <w:color w:val="auto"/>
    </w:rPr>
  </w:style>
  <w:style w:type="character" w:customStyle="1" w:styleId="A4">
    <w:name w:val="A4"/>
    <w:uiPriority w:val="99"/>
    <w:rPr>
      <w:i/>
      <w:iCs/>
      <w:color w:val="000000"/>
      <w:sz w:val="28"/>
      <w:szCs w:val="28"/>
    </w:rPr>
  </w:style>
  <w:style w:type="character" w:customStyle="1" w:styleId="A5">
    <w:name w:val="A5"/>
    <w:uiPriority w:val="99"/>
    <w:rPr>
      <w:color w:val="00AEEF"/>
      <w:u w:val="single"/>
    </w:rPr>
  </w:style>
  <w:style w:type="paragraph" w:styleId="ListParagraph">
    <w:name w:val="List Paragraph"/>
    <w:basedOn w:val="Normal"/>
    <w:uiPriority w:val="34"/>
    <w:qFormat/>
    <w:pPr>
      <w:ind w:left="720"/>
      <w:contextualSpacing/>
    </w:pPr>
  </w:style>
  <w:style w:type="paragraph" w:customStyle="1" w:styleId="Pa0">
    <w:name w:val="Pa0"/>
    <w:basedOn w:val="Default"/>
    <w:next w:val="Default"/>
    <w:uiPriority w:val="99"/>
    <w:pPr>
      <w:spacing w:line="241" w:lineRule="atLeast"/>
    </w:pPr>
    <w:rPr>
      <w:color w:val="auto"/>
    </w:rPr>
  </w:style>
  <w:style w:type="paragraph" w:customStyle="1" w:styleId="TableGrid1">
    <w:name w:val="Table Grid1"/>
    <w:pPr>
      <w:spacing w:beforeAutospacing="1" w:after="0" w:line="240" w:lineRule="auto"/>
    </w:pPr>
    <w:rPr>
      <w:rFonts w:ascii="Lucida Grande" w:eastAsia="ヒラギノ角ゴ Pro W3" w:hAnsi="Lucida Grande" w:cs="Times New Roman"/>
      <w:color w:val="000000"/>
      <w:sz w:val="22"/>
      <w:szCs w:val="22"/>
      <w:lang w:eastAsia="zh-CN"/>
    </w:rPr>
  </w:style>
  <w:style w:type="paragraph" w:customStyle="1" w:styleId="msolistparagraph0">
    <w:name w:val="msolistparagraph"/>
    <w:pPr>
      <w:spacing w:after="200" w:line="276" w:lineRule="auto"/>
      <w:ind w:left="720"/>
      <w:contextualSpacing/>
    </w:pPr>
    <w:rPr>
      <w:rFonts w:cs="Times New Roman" w:hint="eastAsia"/>
      <w:sz w:val="22"/>
      <w:szCs w:val="22"/>
      <w:lang w:eastAsia="zh-CN"/>
    </w:rPr>
  </w:style>
  <w:style w:type="character" w:customStyle="1" w:styleId="standard-view-style">
    <w:name w:val="standard-view-style"/>
  </w:style>
  <w:style w:type="character" w:customStyle="1" w:styleId="Heading1Char">
    <w:name w:val="Heading 1 Char"/>
    <w:basedOn w:val="DefaultParagraphFont"/>
    <w:link w:val="Heading1"/>
    <w:uiPriority w:val="9"/>
    <w:rsid w:val="004B4BF3"/>
    <w:rPr>
      <w:rFonts w:ascii="Times New Roman" w:eastAsia="Times New Roman" w:hAnsi="Times New Roman" w:cs="Times New Roman"/>
      <w:b/>
      <w:bCs/>
      <w:kern w:val="36"/>
      <w:sz w:val="48"/>
      <w:szCs w:val="48"/>
      <w:lang w:val="en-PH"/>
    </w:rPr>
  </w:style>
  <w:style w:type="character" w:customStyle="1" w:styleId="Heading3Char">
    <w:name w:val="Heading 3 Char"/>
    <w:basedOn w:val="DefaultParagraphFont"/>
    <w:link w:val="Heading3"/>
    <w:uiPriority w:val="9"/>
    <w:semiHidden/>
    <w:rsid w:val="004B4BF3"/>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163502"/>
    <w:rPr>
      <w:color w:val="605E5C"/>
      <w:shd w:val="clear" w:color="auto" w:fill="E1DFDD"/>
    </w:rPr>
  </w:style>
  <w:style w:type="table" w:styleId="GridTable4-Accent2">
    <w:name w:val="Grid Table 4 Accent 2"/>
    <w:basedOn w:val="TableNormal"/>
    <w:uiPriority w:val="49"/>
    <w:rsid w:val="00645D0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Caption">
    <w:name w:val="caption"/>
    <w:basedOn w:val="Normal"/>
    <w:next w:val="Normal"/>
    <w:uiPriority w:val="35"/>
    <w:unhideWhenUsed/>
    <w:qFormat/>
    <w:rsid w:val="00645D02"/>
    <w:pPr>
      <w:spacing w:after="200"/>
    </w:pPr>
    <w:rPr>
      <w:i/>
      <w:iCs/>
      <w:color w:val="44546A" w:themeColor="text2"/>
      <w:sz w:val="18"/>
      <w:szCs w:val="18"/>
    </w:rPr>
  </w:style>
  <w:style w:type="table" w:styleId="GridTable4-Accent6">
    <w:name w:val="Grid Table 4 Accent 6"/>
    <w:basedOn w:val="TableNormal"/>
    <w:uiPriority w:val="49"/>
    <w:rsid w:val="008F0ED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6">
    <w:name w:val="Grid Table 5 Dark Accent 6"/>
    <w:basedOn w:val="TableNormal"/>
    <w:uiPriority w:val="50"/>
    <w:rsid w:val="008F0E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PlaceholderText">
    <w:name w:val="Placeholder Text"/>
    <w:basedOn w:val="DefaultParagraphFont"/>
    <w:uiPriority w:val="99"/>
    <w:semiHidden/>
    <w:rsid w:val="003A5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48310">
      <w:bodyDiv w:val="1"/>
      <w:marLeft w:val="0"/>
      <w:marRight w:val="0"/>
      <w:marTop w:val="0"/>
      <w:marBottom w:val="0"/>
      <w:divBdr>
        <w:top w:val="none" w:sz="0" w:space="0" w:color="auto"/>
        <w:left w:val="none" w:sz="0" w:space="0" w:color="auto"/>
        <w:bottom w:val="none" w:sz="0" w:space="0" w:color="auto"/>
        <w:right w:val="none" w:sz="0" w:space="0" w:color="auto"/>
      </w:divBdr>
    </w:div>
    <w:div w:id="74984356">
      <w:bodyDiv w:val="1"/>
      <w:marLeft w:val="0"/>
      <w:marRight w:val="0"/>
      <w:marTop w:val="0"/>
      <w:marBottom w:val="0"/>
      <w:divBdr>
        <w:top w:val="none" w:sz="0" w:space="0" w:color="auto"/>
        <w:left w:val="none" w:sz="0" w:space="0" w:color="auto"/>
        <w:bottom w:val="none" w:sz="0" w:space="0" w:color="auto"/>
        <w:right w:val="none" w:sz="0" w:space="0" w:color="auto"/>
      </w:divBdr>
      <w:divsChild>
        <w:div w:id="1791047410">
          <w:marLeft w:val="1166"/>
          <w:marRight w:val="0"/>
          <w:marTop w:val="154"/>
          <w:marBottom w:val="0"/>
          <w:divBdr>
            <w:top w:val="none" w:sz="0" w:space="0" w:color="auto"/>
            <w:left w:val="none" w:sz="0" w:space="0" w:color="auto"/>
            <w:bottom w:val="none" w:sz="0" w:space="0" w:color="auto"/>
            <w:right w:val="none" w:sz="0" w:space="0" w:color="auto"/>
          </w:divBdr>
        </w:div>
      </w:divsChild>
    </w:div>
    <w:div w:id="98335837">
      <w:bodyDiv w:val="1"/>
      <w:marLeft w:val="0"/>
      <w:marRight w:val="0"/>
      <w:marTop w:val="0"/>
      <w:marBottom w:val="0"/>
      <w:divBdr>
        <w:top w:val="none" w:sz="0" w:space="0" w:color="auto"/>
        <w:left w:val="none" w:sz="0" w:space="0" w:color="auto"/>
        <w:bottom w:val="none" w:sz="0" w:space="0" w:color="auto"/>
        <w:right w:val="none" w:sz="0" w:space="0" w:color="auto"/>
      </w:divBdr>
    </w:div>
    <w:div w:id="119304130">
      <w:bodyDiv w:val="1"/>
      <w:marLeft w:val="0"/>
      <w:marRight w:val="0"/>
      <w:marTop w:val="0"/>
      <w:marBottom w:val="0"/>
      <w:divBdr>
        <w:top w:val="none" w:sz="0" w:space="0" w:color="auto"/>
        <w:left w:val="none" w:sz="0" w:space="0" w:color="auto"/>
        <w:bottom w:val="none" w:sz="0" w:space="0" w:color="auto"/>
        <w:right w:val="none" w:sz="0" w:space="0" w:color="auto"/>
      </w:divBdr>
    </w:div>
    <w:div w:id="152845104">
      <w:bodyDiv w:val="1"/>
      <w:marLeft w:val="0"/>
      <w:marRight w:val="0"/>
      <w:marTop w:val="0"/>
      <w:marBottom w:val="0"/>
      <w:divBdr>
        <w:top w:val="none" w:sz="0" w:space="0" w:color="auto"/>
        <w:left w:val="none" w:sz="0" w:space="0" w:color="auto"/>
        <w:bottom w:val="none" w:sz="0" w:space="0" w:color="auto"/>
        <w:right w:val="none" w:sz="0" w:space="0" w:color="auto"/>
      </w:divBdr>
    </w:div>
    <w:div w:id="265041125">
      <w:bodyDiv w:val="1"/>
      <w:marLeft w:val="0"/>
      <w:marRight w:val="0"/>
      <w:marTop w:val="0"/>
      <w:marBottom w:val="0"/>
      <w:divBdr>
        <w:top w:val="none" w:sz="0" w:space="0" w:color="auto"/>
        <w:left w:val="none" w:sz="0" w:space="0" w:color="auto"/>
        <w:bottom w:val="none" w:sz="0" w:space="0" w:color="auto"/>
        <w:right w:val="none" w:sz="0" w:space="0" w:color="auto"/>
      </w:divBdr>
    </w:div>
    <w:div w:id="388725672">
      <w:bodyDiv w:val="1"/>
      <w:marLeft w:val="0"/>
      <w:marRight w:val="0"/>
      <w:marTop w:val="0"/>
      <w:marBottom w:val="0"/>
      <w:divBdr>
        <w:top w:val="none" w:sz="0" w:space="0" w:color="auto"/>
        <w:left w:val="none" w:sz="0" w:space="0" w:color="auto"/>
        <w:bottom w:val="none" w:sz="0" w:space="0" w:color="auto"/>
        <w:right w:val="none" w:sz="0" w:space="0" w:color="auto"/>
      </w:divBdr>
    </w:div>
    <w:div w:id="434058173">
      <w:bodyDiv w:val="1"/>
      <w:marLeft w:val="0"/>
      <w:marRight w:val="0"/>
      <w:marTop w:val="0"/>
      <w:marBottom w:val="0"/>
      <w:divBdr>
        <w:top w:val="none" w:sz="0" w:space="0" w:color="auto"/>
        <w:left w:val="none" w:sz="0" w:space="0" w:color="auto"/>
        <w:bottom w:val="none" w:sz="0" w:space="0" w:color="auto"/>
        <w:right w:val="none" w:sz="0" w:space="0" w:color="auto"/>
      </w:divBdr>
    </w:div>
    <w:div w:id="470288109">
      <w:bodyDiv w:val="1"/>
      <w:marLeft w:val="0"/>
      <w:marRight w:val="0"/>
      <w:marTop w:val="0"/>
      <w:marBottom w:val="0"/>
      <w:divBdr>
        <w:top w:val="none" w:sz="0" w:space="0" w:color="auto"/>
        <w:left w:val="none" w:sz="0" w:space="0" w:color="auto"/>
        <w:bottom w:val="none" w:sz="0" w:space="0" w:color="auto"/>
        <w:right w:val="none" w:sz="0" w:space="0" w:color="auto"/>
      </w:divBdr>
    </w:div>
    <w:div w:id="539129672">
      <w:bodyDiv w:val="1"/>
      <w:marLeft w:val="0"/>
      <w:marRight w:val="0"/>
      <w:marTop w:val="0"/>
      <w:marBottom w:val="0"/>
      <w:divBdr>
        <w:top w:val="none" w:sz="0" w:space="0" w:color="auto"/>
        <w:left w:val="none" w:sz="0" w:space="0" w:color="auto"/>
        <w:bottom w:val="none" w:sz="0" w:space="0" w:color="auto"/>
        <w:right w:val="none" w:sz="0" w:space="0" w:color="auto"/>
      </w:divBdr>
    </w:div>
    <w:div w:id="573852586">
      <w:bodyDiv w:val="1"/>
      <w:marLeft w:val="0"/>
      <w:marRight w:val="0"/>
      <w:marTop w:val="0"/>
      <w:marBottom w:val="0"/>
      <w:divBdr>
        <w:top w:val="none" w:sz="0" w:space="0" w:color="auto"/>
        <w:left w:val="none" w:sz="0" w:space="0" w:color="auto"/>
        <w:bottom w:val="none" w:sz="0" w:space="0" w:color="auto"/>
        <w:right w:val="none" w:sz="0" w:space="0" w:color="auto"/>
      </w:divBdr>
    </w:div>
    <w:div w:id="586186054">
      <w:bodyDiv w:val="1"/>
      <w:marLeft w:val="0"/>
      <w:marRight w:val="0"/>
      <w:marTop w:val="0"/>
      <w:marBottom w:val="0"/>
      <w:divBdr>
        <w:top w:val="none" w:sz="0" w:space="0" w:color="auto"/>
        <w:left w:val="none" w:sz="0" w:space="0" w:color="auto"/>
        <w:bottom w:val="none" w:sz="0" w:space="0" w:color="auto"/>
        <w:right w:val="none" w:sz="0" w:space="0" w:color="auto"/>
      </w:divBdr>
    </w:div>
    <w:div w:id="668362879">
      <w:bodyDiv w:val="1"/>
      <w:marLeft w:val="0"/>
      <w:marRight w:val="0"/>
      <w:marTop w:val="0"/>
      <w:marBottom w:val="0"/>
      <w:divBdr>
        <w:top w:val="none" w:sz="0" w:space="0" w:color="auto"/>
        <w:left w:val="none" w:sz="0" w:space="0" w:color="auto"/>
        <w:bottom w:val="none" w:sz="0" w:space="0" w:color="auto"/>
        <w:right w:val="none" w:sz="0" w:space="0" w:color="auto"/>
      </w:divBdr>
    </w:div>
    <w:div w:id="695741665">
      <w:bodyDiv w:val="1"/>
      <w:marLeft w:val="0"/>
      <w:marRight w:val="0"/>
      <w:marTop w:val="0"/>
      <w:marBottom w:val="0"/>
      <w:divBdr>
        <w:top w:val="none" w:sz="0" w:space="0" w:color="auto"/>
        <w:left w:val="none" w:sz="0" w:space="0" w:color="auto"/>
        <w:bottom w:val="none" w:sz="0" w:space="0" w:color="auto"/>
        <w:right w:val="none" w:sz="0" w:space="0" w:color="auto"/>
      </w:divBdr>
    </w:div>
    <w:div w:id="714551256">
      <w:bodyDiv w:val="1"/>
      <w:marLeft w:val="0"/>
      <w:marRight w:val="0"/>
      <w:marTop w:val="0"/>
      <w:marBottom w:val="0"/>
      <w:divBdr>
        <w:top w:val="none" w:sz="0" w:space="0" w:color="auto"/>
        <w:left w:val="none" w:sz="0" w:space="0" w:color="auto"/>
        <w:bottom w:val="none" w:sz="0" w:space="0" w:color="auto"/>
        <w:right w:val="none" w:sz="0" w:space="0" w:color="auto"/>
      </w:divBdr>
    </w:div>
    <w:div w:id="761217675">
      <w:bodyDiv w:val="1"/>
      <w:marLeft w:val="0"/>
      <w:marRight w:val="0"/>
      <w:marTop w:val="0"/>
      <w:marBottom w:val="0"/>
      <w:divBdr>
        <w:top w:val="none" w:sz="0" w:space="0" w:color="auto"/>
        <w:left w:val="none" w:sz="0" w:space="0" w:color="auto"/>
        <w:bottom w:val="none" w:sz="0" w:space="0" w:color="auto"/>
        <w:right w:val="none" w:sz="0" w:space="0" w:color="auto"/>
      </w:divBdr>
    </w:div>
    <w:div w:id="823817867">
      <w:bodyDiv w:val="1"/>
      <w:marLeft w:val="0"/>
      <w:marRight w:val="0"/>
      <w:marTop w:val="0"/>
      <w:marBottom w:val="0"/>
      <w:divBdr>
        <w:top w:val="none" w:sz="0" w:space="0" w:color="auto"/>
        <w:left w:val="none" w:sz="0" w:space="0" w:color="auto"/>
        <w:bottom w:val="none" w:sz="0" w:space="0" w:color="auto"/>
        <w:right w:val="none" w:sz="0" w:space="0" w:color="auto"/>
      </w:divBdr>
    </w:div>
    <w:div w:id="831064736">
      <w:bodyDiv w:val="1"/>
      <w:marLeft w:val="0"/>
      <w:marRight w:val="0"/>
      <w:marTop w:val="0"/>
      <w:marBottom w:val="0"/>
      <w:divBdr>
        <w:top w:val="none" w:sz="0" w:space="0" w:color="auto"/>
        <w:left w:val="none" w:sz="0" w:space="0" w:color="auto"/>
        <w:bottom w:val="none" w:sz="0" w:space="0" w:color="auto"/>
        <w:right w:val="none" w:sz="0" w:space="0" w:color="auto"/>
      </w:divBdr>
    </w:div>
    <w:div w:id="841091003">
      <w:bodyDiv w:val="1"/>
      <w:marLeft w:val="0"/>
      <w:marRight w:val="0"/>
      <w:marTop w:val="0"/>
      <w:marBottom w:val="0"/>
      <w:divBdr>
        <w:top w:val="none" w:sz="0" w:space="0" w:color="auto"/>
        <w:left w:val="none" w:sz="0" w:space="0" w:color="auto"/>
        <w:bottom w:val="none" w:sz="0" w:space="0" w:color="auto"/>
        <w:right w:val="none" w:sz="0" w:space="0" w:color="auto"/>
      </w:divBdr>
    </w:div>
    <w:div w:id="938756046">
      <w:bodyDiv w:val="1"/>
      <w:marLeft w:val="0"/>
      <w:marRight w:val="0"/>
      <w:marTop w:val="0"/>
      <w:marBottom w:val="0"/>
      <w:divBdr>
        <w:top w:val="none" w:sz="0" w:space="0" w:color="auto"/>
        <w:left w:val="none" w:sz="0" w:space="0" w:color="auto"/>
        <w:bottom w:val="none" w:sz="0" w:space="0" w:color="auto"/>
        <w:right w:val="none" w:sz="0" w:space="0" w:color="auto"/>
      </w:divBdr>
    </w:div>
    <w:div w:id="943726740">
      <w:bodyDiv w:val="1"/>
      <w:marLeft w:val="0"/>
      <w:marRight w:val="0"/>
      <w:marTop w:val="0"/>
      <w:marBottom w:val="0"/>
      <w:divBdr>
        <w:top w:val="none" w:sz="0" w:space="0" w:color="auto"/>
        <w:left w:val="none" w:sz="0" w:space="0" w:color="auto"/>
        <w:bottom w:val="none" w:sz="0" w:space="0" w:color="auto"/>
        <w:right w:val="none" w:sz="0" w:space="0" w:color="auto"/>
      </w:divBdr>
    </w:div>
    <w:div w:id="978268758">
      <w:bodyDiv w:val="1"/>
      <w:marLeft w:val="0"/>
      <w:marRight w:val="0"/>
      <w:marTop w:val="0"/>
      <w:marBottom w:val="0"/>
      <w:divBdr>
        <w:top w:val="none" w:sz="0" w:space="0" w:color="auto"/>
        <w:left w:val="none" w:sz="0" w:space="0" w:color="auto"/>
        <w:bottom w:val="none" w:sz="0" w:space="0" w:color="auto"/>
        <w:right w:val="none" w:sz="0" w:space="0" w:color="auto"/>
      </w:divBdr>
    </w:div>
    <w:div w:id="990326578">
      <w:bodyDiv w:val="1"/>
      <w:marLeft w:val="0"/>
      <w:marRight w:val="0"/>
      <w:marTop w:val="0"/>
      <w:marBottom w:val="0"/>
      <w:divBdr>
        <w:top w:val="none" w:sz="0" w:space="0" w:color="auto"/>
        <w:left w:val="none" w:sz="0" w:space="0" w:color="auto"/>
        <w:bottom w:val="none" w:sz="0" w:space="0" w:color="auto"/>
        <w:right w:val="none" w:sz="0" w:space="0" w:color="auto"/>
      </w:divBdr>
    </w:div>
    <w:div w:id="1062018204">
      <w:bodyDiv w:val="1"/>
      <w:marLeft w:val="0"/>
      <w:marRight w:val="0"/>
      <w:marTop w:val="0"/>
      <w:marBottom w:val="0"/>
      <w:divBdr>
        <w:top w:val="none" w:sz="0" w:space="0" w:color="auto"/>
        <w:left w:val="none" w:sz="0" w:space="0" w:color="auto"/>
        <w:bottom w:val="none" w:sz="0" w:space="0" w:color="auto"/>
        <w:right w:val="none" w:sz="0" w:space="0" w:color="auto"/>
      </w:divBdr>
    </w:div>
    <w:div w:id="1104110236">
      <w:bodyDiv w:val="1"/>
      <w:marLeft w:val="0"/>
      <w:marRight w:val="0"/>
      <w:marTop w:val="0"/>
      <w:marBottom w:val="0"/>
      <w:divBdr>
        <w:top w:val="none" w:sz="0" w:space="0" w:color="auto"/>
        <w:left w:val="none" w:sz="0" w:space="0" w:color="auto"/>
        <w:bottom w:val="none" w:sz="0" w:space="0" w:color="auto"/>
        <w:right w:val="none" w:sz="0" w:space="0" w:color="auto"/>
      </w:divBdr>
    </w:div>
    <w:div w:id="1208295230">
      <w:bodyDiv w:val="1"/>
      <w:marLeft w:val="0"/>
      <w:marRight w:val="0"/>
      <w:marTop w:val="0"/>
      <w:marBottom w:val="0"/>
      <w:divBdr>
        <w:top w:val="none" w:sz="0" w:space="0" w:color="auto"/>
        <w:left w:val="none" w:sz="0" w:space="0" w:color="auto"/>
        <w:bottom w:val="none" w:sz="0" w:space="0" w:color="auto"/>
        <w:right w:val="none" w:sz="0" w:space="0" w:color="auto"/>
      </w:divBdr>
    </w:div>
    <w:div w:id="1300916010">
      <w:bodyDiv w:val="1"/>
      <w:marLeft w:val="0"/>
      <w:marRight w:val="0"/>
      <w:marTop w:val="0"/>
      <w:marBottom w:val="0"/>
      <w:divBdr>
        <w:top w:val="none" w:sz="0" w:space="0" w:color="auto"/>
        <w:left w:val="none" w:sz="0" w:space="0" w:color="auto"/>
        <w:bottom w:val="none" w:sz="0" w:space="0" w:color="auto"/>
        <w:right w:val="none" w:sz="0" w:space="0" w:color="auto"/>
      </w:divBdr>
    </w:div>
    <w:div w:id="1400596085">
      <w:bodyDiv w:val="1"/>
      <w:marLeft w:val="0"/>
      <w:marRight w:val="0"/>
      <w:marTop w:val="0"/>
      <w:marBottom w:val="0"/>
      <w:divBdr>
        <w:top w:val="none" w:sz="0" w:space="0" w:color="auto"/>
        <w:left w:val="none" w:sz="0" w:space="0" w:color="auto"/>
        <w:bottom w:val="none" w:sz="0" w:space="0" w:color="auto"/>
        <w:right w:val="none" w:sz="0" w:space="0" w:color="auto"/>
      </w:divBdr>
    </w:div>
    <w:div w:id="1434983618">
      <w:bodyDiv w:val="1"/>
      <w:marLeft w:val="0"/>
      <w:marRight w:val="0"/>
      <w:marTop w:val="0"/>
      <w:marBottom w:val="0"/>
      <w:divBdr>
        <w:top w:val="none" w:sz="0" w:space="0" w:color="auto"/>
        <w:left w:val="none" w:sz="0" w:space="0" w:color="auto"/>
        <w:bottom w:val="none" w:sz="0" w:space="0" w:color="auto"/>
        <w:right w:val="none" w:sz="0" w:space="0" w:color="auto"/>
      </w:divBdr>
    </w:div>
    <w:div w:id="1444497016">
      <w:bodyDiv w:val="1"/>
      <w:marLeft w:val="0"/>
      <w:marRight w:val="0"/>
      <w:marTop w:val="0"/>
      <w:marBottom w:val="0"/>
      <w:divBdr>
        <w:top w:val="none" w:sz="0" w:space="0" w:color="auto"/>
        <w:left w:val="none" w:sz="0" w:space="0" w:color="auto"/>
        <w:bottom w:val="none" w:sz="0" w:space="0" w:color="auto"/>
        <w:right w:val="none" w:sz="0" w:space="0" w:color="auto"/>
      </w:divBdr>
    </w:div>
    <w:div w:id="1464228118">
      <w:bodyDiv w:val="1"/>
      <w:marLeft w:val="0"/>
      <w:marRight w:val="0"/>
      <w:marTop w:val="0"/>
      <w:marBottom w:val="0"/>
      <w:divBdr>
        <w:top w:val="none" w:sz="0" w:space="0" w:color="auto"/>
        <w:left w:val="none" w:sz="0" w:space="0" w:color="auto"/>
        <w:bottom w:val="none" w:sz="0" w:space="0" w:color="auto"/>
        <w:right w:val="none" w:sz="0" w:space="0" w:color="auto"/>
      </w:divBdr>
    </w:div>
    <w:div w:id="1511871051">
      <w:bodyDiv w:val="1"/>
      <w:marLeft w:val="0"/>
      <w:marRight w:val="0"/>
      <w:marTop w:val="0"/>
      <w:marBottom w:val="0"/>
      <w:divBdr>
        <w:top w:val="none" w:sz="0" w:space="0" w:color="auto"/>
        <w:left w:val="none" w:sz="0" w:space="0" w:color="auto"/>
        <w:bottom w:val="none" w:sz="0" w:space="0" w:color="auto"/>
        <w:right w:val="none" w:sz="0" w:space="0" w:color="auto"/>
      </w:divBdr>
    </w:div>
    <w:div w:id="1522552854">
      <w:bodyDiv w:val="1"/>
      <w:marLeft w:val="0"/>
      <w:marRight w:val="0"/>
      <w:marTop w:val="0"/>
      <w:marBottom w:val="0"/>
      <w:divBdr>
        <w:top w:val="none" w:sz="0" w:space="0" w:color="auto"/>
        <w:left w:val="none" w:sz="0" w:space="0" w:color="auto"/>
        <w:bottom w:val="none" w:sz="0" w:space="0" w:color="auto"/>
        <w:right w:val="none" w:sz="0" w:space="0" w:color="auto"/>
      </w:divBdr>
    </w:div>
    <w:div w:id="1677731131">
      <w:bodyDiv w:val="1"/>
      <w:marLeft w:val="0"/>
      <w:marRight w:val="0"/>
      <w:marTop w:val="0"/>
      <w:marBottom w:val="0"/>
      <w:divBdr>
        <w:top w:val="none" w:sz="0" w:space="0" w:color="auto"/>
        <w:left w:val="none" w:sz="0" w:space="0" w:color="auto"/>
        <w:bottom w:val="none" w:sz="0" w:space="0" w:color="auto"/>
        <w:right w:val="none" w:sz="0" w:space="0" w:color="auto"/>
      </w:divBdr>
    </w:div>
    <w:div w:id="1678187079">
      <w:bodyDiv w:val="1"/>
      <w:marLeft w:val="0"/>
      <w:marRight w:val="0"/>
      <w:marTop w:val="0"/>
      <w:marBottom w:val="0"/>
      <w:divBdr>
        <w:top w:val="none" w:sz="0" w:space="0" w:color="auto"/>
        <w:left w:val="none" w:sz="0" w:space="0" w:color="auto"/>
        <w:bottom w:val="none" w:sz="0" w:space="0" w:color="auto"/>
        <w:right w:val="none" w:sz="0" w:space="0" w:color="auto"/>
      </w:divBdr>
    </w:div>
    <w:div w:id="1678388357">
      <w:bodyDiv w:val="1"/>
      <w:marLeft w:val="0"/>
      <w:marRight w:val="0"/>
      <w:marTop w:val="0"/>
      <w:marBottom w:val="0"/>
      <w:divBdr>
        <w:top w:val="none" w:sz="0" w:space="0" w:color="auto"/>
        <w:left w:val="none" w:sz="0" w:space="0" w:color="auto"/>
        <w:bottom w:val="none" w:sz="0" w:space="0" w:color="auto"/>
        <w:right w:val="none" w:sz="0" w:space="0" w:color="auto"/>
      </w:divBdr>
    </w:div>
    <w:div w:id="1755397801">
      <w:bodyDiv w:val="1"/>
      <w:marLeft w:val="0"/>
      <w:marRight w:val="0"/>
      <w:marTop w:val="0"/>
      <w:marBottom w:val="0"/>
      <w:divBdr>
        <w:top w:val="none" w:sz="0" w:space="0" w:color="auto"/>
        <w:left w:val="none" w:sz="0" w:space="0" w:color="auto"/>
        <w:bottom w:val="none" w:sz="0" w:space="0" w:color="auto"/>
        <w:right w:val="none" w:sz="0" w:space="0" w:color="auto"/>
      </w:divBdr>
    </w:div>
    <w:div w:id="1778597261">
      <w:bodyDiv w:val="1"/>
      <w:marLeft w:val="0"/>
      <w:marRight w:val="0"/>
      <w:marTop w:val="0"/>
      <w:marBottom w:val="0"/>
      <w:divBdr>
        <w:top w:val="none" w:sz="0" w:space="0" w:color="auto"/>
        <w:left w:val="none" w:sz="0" w:space="0" w:color="auto"/>
        <w:bottom w:val="none" w:sz="0" w:space="0" w:color="auto"/>
        <w:right w:val="none" w:sz="0" w:space="0" w:color="auto"/>
      </w:divBdr>
      <w:divsChild>
        <w:div w:id="41298099">
          <w:marLeft w:val="0"/>
          <w:marRight w:val="0"/>
          <w:marTop w:val="0"/>
          <w:marBottom w:val="0"/>
          <w:divBdr>
            <w:top w:val="none" w:sz="0" w:space="0" w:color="auto"/>
            <w:left w:val="none" w:sz="0" w:space="0" w:color="auto"/>
            <w:bottom w:val="none" w:sz="0" w:space="0" w:color="auto"/>
            <w:right w:val="none" w:sz="0" w:space="0" w:color="auto"/>
          </w:divBdr>
        </w:div>
      </w:divsChild>
    </w:div>
    <w:div w:id="1816146828">
      <w:bodyDiv w:val="1"/>
      <w:marLeft w:val="0"/>
      <w:marRight w:val="0"/>
      <w:marTop w:val="0"/>
      <w:marBottom w:val="0"/>
      <w:divBdr>
        <w:top w:val="none" w:sz="0" w:space="0" w:color="auto"/>
        <w:left w:val="none" w:sz="0" w:space="0" w:color="auto"/>
        <w:bottom w:val="none" w:sz="0" w:space="0" w:color="auto"/>
        <w:right w:val="none" w:sz="0" w:space="0" w:color="auto"/>
      </w:divBdr>
    </w:div>
    <w:div w:id="1839731487">
      <w:bodyDiv w:val="1"/>
      <w:marLeft w:val="0"/>
      <w:marRight w:val="0"/>
      <w:marTop w:val="0"/>
      <w:marBottom w:val="0"/>
      <w:divBdr>
        <w:top w:val="none" w:sz="0" w:space="0" w:color="auto"/>
        <w:left w:val="none" w:sz="0" w:space="0" w:color="auto"/>
        <w:bottom w:val="none" w:sz="0" w:space="0" w:color="auto"/>
        <w:right w:val="none" w:sz="0" w:space="0" w:color="auto"/>
      </w:divBdr>
    </w:div>
    <w:div w:id="1856075307">
      <w:bodyDiv w:val="1"/>
      <w:marLeft w:val="0"/>
      <w:marRight w:val="0"/>
      <w:marTop w:val="0"/>
      <w:marBottom w:val="0"/>
      <w:divBdr>
        <w:top w:val="none" w:sz="0" w:space="0" w:color="auto"/>
        <w:left w:val="none" w:sz="0" w:space="0" w:color="auto"/>
        <w:bottom w:val="none" w:sz="0" w:space="0" w:color="auto"/>
        <w:right w:val="none" w:sz="0" w:space="0" w:color="auto"/>
      </w:divBdr>
    </w:div>
    <w:div w:id="1886674485">
      <w:bodyDiv w:val="1"/>
      <w:marLeft w:val="0"/>
      <w:marRight w:val="0"/>
      <w:marTop w:val="0"/>
      <w:marBottom w:val="0"/>
      <w:divBdr>
        <w:top w:val="none" w:sz="0" w:space="0" w:color="auto"/>
        <w:left w:val="none" w:sz="0" w:space="0" w:color="auto"/>
        <w:bottom w:val="none" w:sz="0" w:space="0" w:color="auto"/>
        <w:right w:val="none" w:sz="0" w:space="0" w:color="auto"/>
      </w:divBdr>
    </w:div>
    <w:div w:id="1931499530">
      <w:bodyDiv w:val="1"/>
      <w:marLeft w:val="0"/>
      <w:marRight w:val="0"/>
      <w:marTop w:val="0"/>
      <w:marBottom w:val="0"/>
      <w:divBdr>
        <w:top w:val="none" w:sz="0" w:space="0" w:color="auto"/>
        <w:left w:val="none" w:sz="0" w:space="0" w:color="auto"/>
        <w:bottom w:val="none" w:sz="0" w:space="0" w:color="auto"/>
        <w:right w:val="none" w:sz="0" w:space="0" w:color="auto"/>
      </w:divBdr>
    </w:div>
    <w:div w:id="1961766293">
      <w:bodyDiv w:val="1"/>
      <w:marLeft w:val="0"/>
      <w:marRight w:val="0"/>
      <w:marTop w:val="0"/>
      <w:marBottom w:val="0"/>
      <w:divBdr>
        <w:top w:val="none" w:sz="0" w:space="0" w:color="auto"/>
        <w:left w:val="none" w:sz="0" w:space="0" w:color="auto"/>
        <w:bottom w:val="none" w:sz="0" w:space="0" w:color="auto"/>
        <w:right w:val="none" w:sz="0" w:space="0" w:color="auto"/>
      </w:divBdr>
      <w:divsChild>
        <w:div w:id="768743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6618474">
      <w:bodyDiv w:val="1"/>
      <w:marLeft w:val="0"/>
      <w:marRight w:val="0"/>
      <w:marTop w:val="0"/>
      <w:marBottom w:val="0"/>
      <w:divBdr>
        <w:top w:val="none" w:sz="0" w:space="0" w:color="auto"/>
        <w:left w:val="none" w:sz="0" w:space="0" w:color="auto"/>
        <w:bottom w:val="none" w:sz="0" w:space="0" w:color="auto"/>
        <w:right w:val="none" w:sz="0" w:space="0" w:color="auto"/>
      </w:divBdr>
    </w:div>
    <w:div w:id="2038114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2003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BCG</c:v>
                </c:pt>
                <c:pt idx="1">
                  <c:v>DPT1</c:v>
                </c:pt>
                <c:pt idx="2">
                  <c:v>DPT2</c:v>
                </c:pt>
                <c:pt idx="3">
                  <c:v>DPT3</c:v>
                </c:pt>
                <c:pt idx="4">
                  <c:v>OPV1</c:v>
                </c:pt>
                <c:pt idx="5">
                  <c:v>OPV2</c:v>
                </c:pt>
                <c:pt idx="6">
                  <c:v>OPV2</c:v>
                </c:pt>
                <c:pt idx="7">
                  <c:v>AMV</c:v>
                </c:pt>
                <c:pt idx="8">
                  <c:v>AII</c:v>
                </c:pt>
              </c:strCache>
            </c:strRef>
          </c:cat>
          <c:val>
            <c:numRef>
              <c:f>Sheet1!$B$2:$B$10</c:f>
              <c:numCache>
                <c:formatCode>General</c:formatCode>
                <c:ptCount val="9"/>
                <c:pt idx="0">
                  <c:v>91</c:v>
                </c:pt>
                <c:pt idx="1">
                  <c:v>90</c:v>
                </c:pt>
                <c:pt idx="2">
                  <c:v>86</c:v>
                </c:pt>
                <c:pt idx="3">
                  <c:v>79</c:v>
                </c:pt>
                <c:pt idx="4">
                  <c:v>91</c:v>
                </c:pt>
                <c:pt idx="5">
                  <c:v>87</c:v>
                </c:pt>
                <c:pt idx="6">
                  <c:v>80</c:v>
                </c:pt>
                <c:pt idx="7">
                  <c:v>80</c:v>
                </c:pt>
                <c:pt idx="8">
                  <c:v>70</c:v>
                </c:pt>
              </c:numCache>
            </c:numRef>
          </c:val>
          <c:extLst>
            <c:ext xmlns:c16="http://schemas.microsoft.com/office/drawing/2014/chart" uri="{C3380CC4-5D6E-409C-BE32-E72D297353CC}">
              <c16:uniqueId val="{00000000-B3DF-4A54-8831-1C54989CA8D6}"/>
            </c:ext>
          </c:extLst>
        </c:ser>
        <c:ser>
          <c:idx val="1"/>
          <c:order val="1"/>
          <c:tx>
            <c:strRef>
              <c:f>Sheet1!$C$1</c:f>
              <c:strCache>
                <c:ptCount val="1"/>
                <c:pt idx="0">
                  <c:v>2008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BCG</c:v>
                </c:pt>
                <c:pt idx="1">
                  <c:v>DPT1</c:v>
                </c:pt>
                <c:pt idx="2">
                  <c:v>DPT2</c:v>
                </c:pt>
                <c:pt idx="3">
                  <c:v>DPT3</c:v>
                </c:pt>
                <c:pt idx="4">
                  <c:v>OPV1</c:v>
                </c:pt>
                <c:pt idx="5">
                  <c:v>OPV2</c:v>
                </c:pt>
                <c:pt idx="6">
                  <c:v>OPV2</c:v>
                </c:pt>
                <c:pt idx="7">
                  <c:v>AMV</c:v>
                </c:pt>
                <c:pt idx="8">
                  <c:v>AII</c:v>
                </c:pt>
              </c:strCache>
            </c:strRef>
          </c:cat>
          <c:val>
            <c:numRef>
              <c:f>Sheet1!$C$2:$C$10</c:f>
              <c:numCache>
                <c:formatCode>General</c:formatCode>
                <c:ptCount val="9"/>
                <c:pt idx="0">
                  <c:v>94</c:v>
                </c:pt>
                <c:pt idx="1">
                  <c:v>93</c:v>
                </c:pt>
                <c:pt idx="2">
                  <c:v>90</c:v>
                </c:pt>
                <c:pt idx="3">
                  <c:v>86</c:v>
                </c:pt>
                <c:pt idx="4">
                  <c:v>93</c:v>
                </c:pt>
                <c:pt idx="5">
                  <c:v>90</c:v>
                </c:pt>
                <c:pt idx="6">
                  <c:v>85</c:v>
                </c:pt>
                <c:pt idx="7">
                  <c:v>85</c:v>
                </c:pt>
                <c:pt idx="8">
                  <c:v>80</c:v>
                </c:pt>
              </c:numCache>
            </c:numRef>
          </c:val>
          <c:extLst>
            <c:ext xmlns:c16="http://schemas.microsoft.com/office/drawing/2014/chart" uri="{C3380CC4-5D6E-409C-BE32-E72D297353CC}">
              <c16:uniqueId val="{00000001-B3DF-4A54-8831-1C54989CA8D6}"/>
            </c:ext>
          </c:extLst>
        </c:ser>
        <c:dLbls>
          <c:showLegendKey val="0"/>
          <c:showVal val="0"/>
          <c:showCatName val="0"/>
          <c:showSerName val="0"/>
          <c:showPercent val="0"/>
          <c:showBubbleSize val="0"/>
        </c:dLbls>
        <c:gapWidth val="150"/>
        <c:axId val="401089928"/>
        <c:axId val="401092552"/>
      </c:barChart>
      <c:catAx>
        <c:axId val="401089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092552"/>
        <c:crosses val="autoZero"/>
        <c:auto val="1"/>
        <c:lblAlgn val="ctr"/>
        <c:lblOffset val="100"/>
        <c:noMultiLvlLbl val="0"/>
      </c:catAx>
      <c:valAx>
        <c:axId val="401092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089928"/>
        <c:crosses val="autoZero"/>
        <c:crossBetween val="between"/>
      </c:valAx>
      <c:spPr>
        <a:noFill/>
        <a:ln>
          <a:noFill/>
        </a:ln>
        <a:effectLst/>
      </c:spPr>
    </c:plotArea>
    <c:legend>
      <c:legendPos val="r"/>
      <c:layout>
        <c:manualLayout>
          <c:xMode val="edge"/>
          <c:yMode val="edge"/>
          <c:x val="0.91353075602391809"/>
          <c:y val="0.5877971503562055"/>
          <c:w val="6.8424131194127047E-2"/>
          <c:h val="0.133929508811398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2405</TotalTime>
  <Pages>29</Pages>
  <Words>7881</Words>
  <Characters>44922</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Patricio</dc:creator>
  <cp:lastModifiedBy>VICTORIA STA MARIA</cp:lastModifiedBy>
  <cp:revision>215</cp:revision>
  <dcterms:created xsi:type="dcterms:W3CDTF">2020-06-27T02:32:00Z</dcterms:created>
  <dcterms:modified xsi:type="dcterms:W3CDTF">2020-07-04T10:27:00Z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